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B3B" w:rsidRPr="00F92B21" w:rsidRDefault="00EC3B3B" w:rsidP="00F92B21">
      <w:pPr>
        <w:spacing w:after="0" w:line="240" w:lineRule="auto"/>
        <w:contextualSpacing/>
        <w:jc w:val="center"/>
        <w:rPr>
          <w:b/>
          <w:szCs w:val="28"/>
        </w:rPr>
      </w:pPr>
      <w:r w:rsidRPr="00F92B21">
        <w:rPr>
          <w:b/>
          <w:szCs w:val="28"/>
        </w:rPr>
        <w:t>Новейшая история Кубанского казачьего войска</w:t>
      </w:r>
    </w:p>
    <w:p w:rsidR="00EC3B3B" w:rsidRPr="00F92B21" w:rsidRDefault="00EC3B3B" w:rsidP="00F92B21">
      <w:pPr>
        <w:spacing w:after="0" w:line="240" w:lineRule="auto"/>
        <w:contextualSpacing/>
        <w:jc w:val="center"/>
        <w:rPr>
          <w:b/>
          <w:szCs w:val="28"/>
        </w:rPr>
      </w:pPr>
    </w:p>
    <w:p w:rsidR="00581C54" w:rsidRPr="00F92B21" w:rsidRDefault="00EC3B3B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В ноябре 2007 года на Войсковом сборе Кубанского казачьего войска </w:t>
      </w:r>
      <w:r w:rsidR="00581C54" w:rsidRPr="00F92B21">
        <w:rPr>
          <w:szCs w:val="28"/>
        </w:rPr>
        <w:t xml:space="preserve">атаманом войска </w:t>
      </w:r>
      <w:r w:rsidRPr="00F92B21">
        <w:rPr>
          <w:szCs w:val="28"/>
        </w:rPr>
        <w:t>был избран заместитель главы администрации</w:t>
      </w:r>
      <w:r w:rsidR="00581C54" w:rsidRPr="00F92B21">
        <w:rPr>
          <w:szCs w:val="28"/>
        </w:rPr>
        <w:t xml:space="preserve"> (губернатора)</w:t>
      </w:r>
      <w:r w:rsidRPr="00F92B21">
        <w:rPr>
          <w:szCs w:val="28"/>
        </w:rPr>
        <w:t xml:space="preserve"> Краснодарского края Николай </w:t>
      </w:r>
      <w:r w:rsidR="00581C54" w:rsidRPr="00F92B21">
        <w:rPr>
          <w:szCs w:val="28"/>
        </w:rPr>
        <w:t xml:space="preserve">Александрович </w:t>
      </w:r>
      <w:proofErr w:type="spellStart"/>
      <w:r w:rsidRPr="00F92B21">
        <w:rPr>
          <w:szCs w:val="28"/>
        </w:rPr>
        <w:t>Долуда</w:t>
      </w:r>
      <w:proofErr w:type="spellEnd"/>
      <w:r w:rsidRPr="00F92B21">
        <w:rPr>
          <w:szCs w:val="28"/>
        </w:rPr>
        <w:t xml:space="preserve">. </w:t>
      </w:r>
    </w:p>
    <w:p w:rsidR="00581C54" w:rsidRPr="00F92B21" w:rsidRDefault="00EC3B3B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Указом Президента РФ от 12 марта 2009 года атаману Н.А.</w:t>
      </w:r>
      <w:r w:rsidR="00581C54" w:rsidRPr="00F92B21">
        <w:rPr>
          <w:szCs w:val="28"/>
        </w:rPr>
        <w:t xml:space="preserve"> </w:t>
      </w:r>
      <w:proofErr w:type="spellStart"/>
      <w:r w:rsidRPr="00F92B21">
        <w:rPr>
          <w:szCs w:val="28"/>
        </w:rPr>
        <w:t>Долуде</w:t>
      </w:r>
      <w:proofErr w:type="spellEnd"/>
      <w:r w:rsidRPr="00F92B21">
        <w:rPr>
          <w:szCs w:val="28"/>
        </w:rPr>
        <w:t xml:space="preserve"> был присвоен высший </w:t>
      </w:r>
      <w:r w:rsidR="00581C54" w:rsidRPr="00F92B21">
        <w:rPr>
          <w:szCs w:val="28"/>
        </w:rPr>
        <w:t xml:space="preserve">казачий </w:t>
      </w:r>
      <w:r w:rsidRPr="00F92B21">
        <w:rPr>
          <w:szCs w:val="28"/>
        </w:rPr>
        <w:t xml:space="preserve">чин – казачий генерал. </w:t>
      </w:r>
    </w:p>
    <w:p w:rsidR="00EC3B3B" w:rsidRDefault="00EC3B3B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Новый атаман продолжил курс на развитие и дальнейшее становление Кубанского казачьего войска. В качестве приоритетных направлений были определены: несение государственной службы, укрепление юридической базы казачества, повышение авторитета казачества среди населения края, последовательная и планомерная работа казаков с молодежью, укрепление экономической базы кубанского казачества.</w:t>
      </w:r>
    </w:p>
    <w:p w:rsidR="00FA5EC7" w:rsidRPr="00F92B21" w:rsidRDefault="00FA5EC7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С приходом на должность атамана ККВ Н.А. </w:t>
      </w:r>
      <w:proofErr w:type="spellStart"/>
      <w:r>
        <w:rPr>
          <w:szCs w:val="28"/>
        </w:rPr>
        <w:t>Долуды</w:t>
      </w:r>
      <w:proofErr w:type="spellEnd"/>
      <w:r>
        <w:rPr>
          <w:szCs w:val="28"/>
        </w:rPr>
        <w:t>, произошло множество кардинальных изменений в жизни войска. Изменений, которые изменили жизнь войска в лучшую сторону, укрепили его авторитет и уважение среди населения. Эти нововведения, благодаря которым Кубанское казачье войско во многом изменило свой облик, можно назвать атаманскими реформами.</w:t>
      </w:r>
    </w:p>
    <w:p w:rsidR="008E39ED" w:rsidRPr="00F92B21" w:rsidRDefault="00EC3B3B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Сегодня по основным показателям своего развития Кубанское казачье войско признано лучшим среди 11-ти реестровых казачьих войск страны. Войско своими делами завоевало авторитет у жителей края и доказало свою состоятельность. Многие поняли, что казачество на Кубани – это не ряженые, как его пытаются представлять недруги. Это люди, которые уважают свою историю, свои корни, православную веру, готовые прийти на помощь пострадавшим, любящие свое Отечество и готовые всегда встать на его защиту. </w:t>
      </w:r>
    </w:p>
    <w:p w:rsidR="000D49B6" w:rsidRPr="00F92B21" w:rsidRDefault="000D49B6" w:rsidP="00F92B21">
      <w:pPr>
        <w:spacing w:after="0" w:line="240" w:lineRule="auto"/>
        <w:ind w:firstLine="567"/>
        <w:contextualSpacing/>
        <w:jc w:val="both"/>
        <w:rPr>
          <w:b/>
          <w:szCs w:val="28"/>
          <w:u w:val="single"/>
        </w:rPr>
      </w:pPr>
      <w:r w:rsidRPr="00F92B21">
        <w:rPr>
          <w:b/>
          <w:szCs w:val="28"/>
          <w:u w:val="single"/>
        </w:rPr>
        <w:t>Развитие видов государственной службы. Казачьи дружины по охране общественного порядка</w:t>
      </w:r>
      <w:r w:rsidR="002B5EC7" w:rsidRPr="00F92B21">
        <w:rPr>
          <w:b/>
          <w:szCs w:val="28"/>
          <w:u w:val="single"/>
        </w:rPr>
        <w:t xml:space="preserve"> на постоянной основе.</w:t>
      </w:r>
    </w:p>
    <w:p w:rsidR="008E39ED" w:rsidRPr="00F92B21" w:rsidRDefault="008E39ED" w:rsidP="00F92B21">
      <w:pPr>
        <w:spacing w:after="0" w:line="240" w:lineRule="auto"/>
        <w:ind w:firstLine="567"/>
        <w:contextualSpacing/>
        <w:jc w:val="both"/>
        <w:rPr>
          <w:color w:val="FF0000"/>
          <w:szCs w:val="28"/>
        </w:rPr>
      </w:pPr>
      <w:r w:rsidRPr="00F92B21">
        <w:rPr>
          <w:szCs w:val="28"/>
        </w:rPr>
        <w:t>Основным направлением деятельности</w:t>
      </w:r>
      <w:r w:rsidRPr="00F92B21">
        <w:rPr>
          <w:color w:val="FF0000"/>
          <w:szCs w:val="28"/>
        </w:rPr>
        <w:t xml:space="preserve"> </w:t>
      </w:r>
      <w:r w:rsidRPr="00F92B21">
        <w:rPr>
          <w:szCs w:val="28"/>
        </w:rPr>
        <w:t>Николай Долуда выделил реализацию Федерального Закона №</w:t>
      </w:r>
      <w:r w:rsidR="00581C54" w:rsidRPr="00F92B21">
        <w:rPr>
          <w:szCs w:val="28"/>
        </w:rPr>
        <w:t xml:space="preserve"> </w:t>
      </w:r>
      <w:r w:rsidRPr="00F92B21">
        <w:rPr>
          <w:szCs w:val="28"/>
        </w:rPr>
        <w:t>154 «</w:t>
      </w:r>
      <w:r w:rsidRPr="00F92B21">
        <w:rPr>
          <w:b/>
          <w:szCs w:val="28"/>
        </w:rPr>
        <w:t>О государственной службе российского казачества</w:t>
      </w:r>
      <w:r w:rsidRPr="00F92B21">
        <w:rPr>
          <w:szCs w:val="28"/>
        </w:rPr>
        <w:t xml:space="preserve">», принятого в еще 2005 году. На сегодняшний день приняты </w:t>
      </w:r>
      <w:r w:rsidR="00581C54" w:rsidRPr="00F92B21">
        <w:rPr>
          <w:szCs w:val="28"/>
        </w:rPr>
        <w:t>различные</w:t>
      </w:r>
      <w:r w:rsidRPr="00F92B21">
        <w:rPr>
          <w:szCs w:val="28"/>
        </w:rPr>
        <w:t xml:space="preserve"> нормативно-правовые документы, касающиеся жизнедеятельности российского казачества</w:t>
      </w:r>
      <w:r w:rsidR="000D49B6" w:rsidRPr="00F92B21">
        <w:rPr>
          <w:szCs w:val="28"/>
        </w:rPr>
        <w:t>.</w:t>
      </w:r>
      <w:r w:rsidRPr="00F92B21">
        <w:rPr>
          <w:szCs w:val="28"/>
        </w:rPr>
        <w:t xml:space="preserve"> Огромную</w:t>
      </w:r>
      <w:r w:rsidR="000D49B6" w:rsidRPr="00F92B21">
        <w:rPr>
          <w:szCs w:val="28"/>
        </w:rPr>
        <w:t xml:space="preserve"> поддержку</w:t>
      </w:r>
      <w:r w:rsidRPr="00F92B21">
        <w:rPr>
          <w:szCs w:val="28"/>
        </w:rPr>
        <w:t xml:space="preserve"> </w:t>
      </w:r>
      <w:r w:rsidR="000D49B6" w:rsidRPr="00F92B21">
        <w:rPr>
          <w:szCs w:val="28"/>
        </w:rPr>
        <w:t>войско получает</w:t>
      </w:r>
      <w:r w:rsidRPr="00F92B21">
        <w:rPr>
          <w:szCs w:val="28"/>
        </w:rPr>
        <w:t xml:space="preserve"> на региональном уровне. Причем такого внимания со стороны администрации края, губернатора и председателя </w:t>
      </w:r>
      <w:r w:rsidR="009F46D9">
        <w:rPr>
          <w:szCs w:val="28"/>
        </w:rPr>
        <w:t>Законодательного Собрания</w:t>
      </w:r>
      <w:r w:rsidRPr="00F92B21">
        <w:rPr>
          <w:szCs w:val="28"/>
        </w:rPr>
        <w:t xml:space="preserve"> нет ни в одном другом регионе.</w:t>
      </w:r>
    </w:p>
    <w:p w:rsidR="008E39ED" w:rsidRPr="00F92B21" w:rsidRDefault="008E39ED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С этого времени изменилось многое, и главное – не только отношение казаков к своим обязанностям, но и отношение жителей Кубани к казакам. </w:t>
      </w:r>
    </w:p>
    <w:p w:rsidR="008E39ED" w:rsidRPr="00F92B21" w:rsidRDefault="008E39ED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Несение госслужбы казаками-дружинниками Кубанского казачьего войска включает в себя много различных направлений. Это и охрана общественного порядка, и охрана границ, лесов, противодействие незаконному обороту наркотиков, ликвидация последствий чрезвычайных происшествий. Благодаря несению службы увеличилась плотность </w:t>
      </w:r>
      <w:r w:rsidRPr="00F92B21">
        <w:rPr>
          <w:szCs w:val="28"/>
        </w:rPr>
        <w:lastRenderedPageBreak/>
        <w:t xml:space="preserve">совместных нарядов. Это позволило значительно снизить уличную преступность </w:t>
      </w:r>
      <w:proofErr w:type="gramStart"/>
      <w:r w:rsidRPr="00F92B21">
        <w:rPr>
          <w:szCs w:val="28"/>
        </w:rPr>
        <w:t>в  городах</w:t>
      </w:r>
      <w:proofErr w:type="gramEnd"/>
      <w:r w:rsidRPr="00F92B21">
        <w:rPr>
          <w:szCs w:val="28"/>
        </w:rPr>
        <w:t xml:space="preserve"> и районах края. </w:t>
      </w:r>
    </w:p>
    <w:p w:rsidR="00581C54" w:rsidRPr="00F92B21" w:rsidRDefault="008E39ED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В сентябре 2012 года, </w:t>
      </w:r>
      <w:r w:rsidRPr="00F92B21">
        <w:rPr>
          <w:b/>
          <w:szCs w:val="28"/>
        </w:rPr>
        <w:t>первая тысяча казаков</w:t>
      </w:r>
      <w:r w:rsidRPr="00F92B21">
        <w:rPr>
          <w:szCs w:val="28"/>
        </w:rPr>
        <w:t xml:space="preserve"> вышла на охрану</w:t>
      </w:r>
      <w:r w:rsidR="00581C54" w:rsidRPr="00F92B21">
        <w:rPr>
          <w:szCs w:val="28"/>
        </w:rPr>
        <w:t xml:space="preserve"> городов, станиц и хуторов края уже не на добровольной, а на постоянной основе.</w:t>
      </w:r>
      <w:r w:rsidRPr="00F92B21">
        <w:rPr>
          <w:szCs w:val="28"/>
        </w:rPr>
        <w:t xml:space="preserve"> </w:t>
      </w:r>
    </w:p>
    <w:p w:rsidR="00BA1316" w:rsidRPr="00F92B21" w:rsidRDefault="008E39ED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Сегодня правопорядок вместе с полиций в регионе обеспечивают более </w:t>
      </w:r>
      <w:r w:rsidR="00581C54" w:rsidRPr="00F92B21">
        <w:rPr>
          <w:szCs w:val="28"/>
        </w:rPr>
        <w:t>1500</w:t>
      </w:r>
      <w:r w:rsidRPr="00F92B21">
        <w:rPr>
          <w:b/>
          <w:szCs w:val="28"/>
        </w:rPr>
        <w:t xml:space="preserve"> </w:t>
      </w:r>
      <w:r w:rsidRPr="00F92B21">
        <w:rPr>
          <w:szCs w:val="28"/>
        </w:rPr>
        <w:t xml:space="preserve">казаков </w:t>
      </w:r>
      <w:r w:rsidRPr="00F92B21">
        <w:rPr>
          <w:b/>
          <w:szCs w:val="28"/>
        </w:rPr>
        <w:t>на постоянной основе</w:t>
      </w:r>
      <w:r w:rsidRPr="00F92B21">
        <w:rPr>
          <w:szCs w:val="28"/>
        </w:rPr>
        <w:t xml:space="preserve"> на территории всех 44-х муниципальных образований края. </w:t>
      </w:r>
    </w:p>
    <w:p w:rsidR="009F46D9" w:rsidRDefault="008E39ED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В рамках </w:t>
      </w:r>
      <w:r w:rsidRPr="00F92B21">
        <w:rPr>
          <w:b/>
          <w:szCs w:val="28"/>
        </w:rPr>
        <w:t>охраны общественного порядка</w:t>
      </w:r>
      <w:r w:rsidRPr="00F92B21">
        <w:rPr>
          <w:szCs w:val="28"/>
        </w:rPr>
        <w:t xml:space="preserve"> казаки патрулируют улицы населенных пунктов, занимаются охраной общественного порядка на объектах транспорта, дежурством на стационарных постах ДПС, участвуют в совместных рейдах в рамках реализации «детского закона», обеспечивают безопасность проводимых массовых мероприятий и многое другое. </w:t>
      </w:r>
    </w:p>
    <w:p w:rsidR="002B5EC7" w:rsidRPr="00F92B21" w:rsidRDefault="006D707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В 2014 году вступил в силу Федеральный Закон от 2 апреля 2014 года № 44-ФЗ «Об участии граждан в охране общественного порядка». Все 47 районных казачьих обществ, расположенных на территории Краснодарского края, получили «Свидетельства о внесении народных дружин по участию в охране общественного порядка из числа членов районных казачьих обществ в региональный Реестр народных дружин и общественных объединений правоохранительной направленности».</w:t>
      </w:r>
    </w:p>
    <w:p w:rsidR="00581C54" w:rsidRPr="00F92B21" w:rsidRDefault="00A8247A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В 2014 году кубанские казаки </w:t>
      </w:r>
      <w:proofErr w:type="gramStart"/>
      <w:r w:rsidRPr="00F92B21">
        <w:rPr>
          <w:szCs w:val="28"/>
        </w:rPr>
        <w:t>стали  современниками</w:t>
      </w:r>
      <w:proofErr w:type="gramEnd"/>
      <w:r w:rsidRPr="00F92B21">
        <w:rPr>
          <w:szCs w:val="28"/>
        </w:rPr>
        <w:t xml:space="preserve"> знаменательного события, которое вошло в историю не только нашей страны, края, но и, в частности, Кубанского казачьего войска. </w:t>
      </w:r>
    </w:p>
    <w:p w:rsidR="00A8247A" w:rsidRPr="00F92B21" w:rsidRDefault="00A8247A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Свою эффективность в служении казачьи дружины </w:t>
      </w:r>
      <w:proofErr w:type="gramStart"/>
      <w:r w:rsidRPr="00F92B21">
        <w:rPr>
          <w:szCs w:val="28"/>
        </w:rPr>
        <w:t>доказывали  не</w:t>
      </w:r>
      <w:proofErr w:type="gramEnd"/>
      <w:r w:rsidRPr="00F92B21">
        <w:rPr>
          <w:szCs w:val="28"/>
        </w:rPr>
        <w:t xml:space="preserve"> раз. За что и были удостоены чести вместе с полицией обеспечивать безопасность спортсменов, жителей и гостей зимних </w:t>
      </w:r>
      <w:r w:rsidRPr="00F92B21">
        <w:rPr>
          <w:b/>
          <w:szCs w:val="28"/>
        </w:rPr>
        <w:t xml:space="preserve">Олимпийских и </w:t>
      </w:r>
      <w:proofErr w:type="spellStart"/>
      <w:r w:rsidRPr="00F92B21">
        <w:rPr>
          <w:b/>
          <w:szCs w:val="28"/>
        </w:rPr>
        <w:t>Паралимпийских</w:t>
      </w:r>
      <w:proofErr w:type="spellEnd"/>
      <w:r w:rsidRPr="00F92B21">
        <w:rPr>
          <w:szCs w:val="28"/>
        </w:rPr>
        <w:t xml:space="preserve"> игр 2014 года в г. Сочи. </w:t>
      </w:r>
    </w:p>
    <w:p w:rsidR="00A8247A" w:rsidRPr="00F92B21" w:rsidRDefault="00A8247A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Вместе с полицейскими 470 казаков несли службу в аэропорту «Сочи», на железнодорожных вокзалах и станциях, стационарных постах ДПС, на территории, прилегающей к п. Красная поляна и Олимпийскому парку, в поселке </w:t>
      </w:r>
      <w:proofErr w:type="spellStart"/>
      <w:r w:rsidRPr="00F92B21">
        <w:rPr>
          <w:szCs w:val="28"/>
        </w:rPr>
        <w:t>Блиново</w:t>
      </w:r>
      <w:proofErr w:type="spellEnd"/>
      <w:r w:rsidRPr="00F92B21">
        <w:rPr>
          <w:szCs w:val="28"/>
        </w:rPr>
        <w:t xml:space="preserve"> и других важных объектах и территориях. Это было почетно и ответственно одновременно. </w:t>
      </w:r>
    </w:p>
    <w:p w:rsidR="00A8247A" w:rsidRPr="00F92B21" w:rsidRDefault="00A8247A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Казаки приехали в Сочи задолго до начала игр. Нужно было «зачистить» город от нелегалов. Всего в этой «операции» было задействовано 390 казаков. Работа кипела и днем, и ночью.  При участии казаков проверено более 87 000 квартир и 40 000 домовладений, 659 объектов гостиничного и санаторно-курортного сектора. Проверено свыше 260 000 граждан, в том числе 16 787 иностранцев и лиц без гражданства, из них 12 186 человек задержаны и доставлены в отделы полиции. За пределы России выдворены почти 1500 незаконных мигрантов. Попутно было раскрыто 54 преступления.</w:t>
      </w:r>
    </w:p>
    <w:p w:rsidR="00A8247A" w:rsidRPr="00F92B21" w:rsidRDefault="00A8247A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Несмотря на то, что силовые структуры предприняли все необходимые меры по обеспечению безопасности гостей и спортсменов во время Олимпийских и </w:t>
      </w:r>
      <w:proofErr w:type="spellStart"/>
      <w:proofErr w:type="gramStart"/>
      <w:r w:rsidRPr="00F92B21">
        <w:rPr>
          <w:szCs w:val="28"/>
        </w:rPr>
        <w:t>Паралимпийских</w:t>
      </w:r>
      <w:proofErr w:type="spellEnd"/>
      <w:r w:rsidRPr="00F92B21">
        <w:rPr>
          <w:szCs w:val="28"/>
        </w:rPr>
        <w:t xml:space="preserve">  игр</w:t>
      </w:r>
      <w:proofErr w:type="gramEnd"/>
      <w:r w:rsidRPr="00F92B21">
        <w:rPr>
          <w:szCs w:val="28"/>
        </w:rPr>
        <w:t>,  все же не обошлось без нарушений. Совместно с полицией во время проведения данных мероприятий казаками-</w:t>
      </w:r>
      <w:r w:rsidRPr="00F92B21">
        <w:rPr>
          <w:szCs w:val="28"/>
        </w:rPr>
        <w:lastRenderedPageBreak/>
        <w:t xml:space="preserve">дружинникам было выявлено 38 преступлений, задержано 32 человека, находившихся в розыске, выявлено 104 нарушителя миграционного законодательства. </w:t>
      </w:r>
    </w:p>
    <w:p w:rsidR="00A8247A" w:rsidRPr="00F92B21" w:rsidRDefault="00A8247A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Много было споров и мнений, нужны ли казачьи дружины по охране порядка в олимпийском Сочи? Но история показала, что это было не только нужно, но и крайне необходимо.</w:t>
      </w:r>
    </w:p>
    <w:p w:rsidR="00A8247A" w:rsidRPr="00F92B21" w:rsidRDefault="00A8247A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За отличие и усердие при несении службы первым заместителем Министра внутренних дел Российской Федерации генерал-полковником полиции Александром Владимировичем </w:t>
      </w:r>
      <w:proofErr w:type="spellStart"/>
      <w:r w:rsidRPr="00F92B21">
        <w:rPr>
          <w:szCs w:val="28"/>
        </w:rPr>
        <w:t>Горовым</w:t>
      </w:r>
      <w:proofErr w:type="spellEnd"/>
      <w:r w:rsidRPr="00F92B21">
        <w:rPr>
          <w:szCs w:val="28"/>
        </w:rPr>
        <w:t xml:space="preserve">, губернатором Краснодарского </w:t>
      </w:r>
      <w:proofErr w:type="gramStart"/>
      <w:r w:rsidRPr="00F92B21">
        <w:rPr>
          <w:szCs w:val="28"/>
        </w:rPr>
        <w:t>края  и</w:t>
      </w:r>
      <w:proofErr w:type="gramEnd"/>
      <w:r w:rsidRPr="00F92B21">
        <w:rPr>
          <w:szCs w:val="28"/>
        </w:rPr>
        <w:t xml:space="preserve"> начальником Главного управления МВД России по Краснодарскому краю поощрено 65 казаков-дружинников из состава группировки Кубанского казачьего войска в городе Сочи. </w:t>
      </w:r>
    </w:p>
    <w:p w:rsidR="00A8247A" w:rsidRPr="00F92B21" w:rsidRDefault="00A8247A" w:rsidP="00F92B21">
      <w:pPr>
        <w:spacing w:after="0" w:line="240" w:lineRule="auto"/>
        <w:ind w:firstLine="567"/>
        <w:contextualSpacing/>
        <w:jc w:val="both"/>
        <w:rPr>
          <w:b/>
          <w:szCs w:val="28"/>
        </w:rPr>
      </w:pPr>
      <w:r w:rsidRPr="00F92B21">
        <w:rPr>
          <w:b/>
          <w:szCs w:val="28"/>
        </w:rPr>
        <w:t>Идею казачьих патрулей, практически удвоивших силы полиции по обеспечению правопорядка, поддержали и в других регионах страны. Среди них – Москва, Ставрополье и даже Дальний Восток.</w:t>
      </w:r>
    </w:p>
    <w:p w:rsidR="00A8247A" w:rsidRPr="00F92B21" w:rsidRDefault="00A8247A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В октябре 2014 и 2015 </w:t>
      </w:r>
      <w:proofErr w:type="gramStart"/>
      <w:r w:rsidRPr="00F92B21">
        <w:rPr>
          <w:szCs w:val="28"/>
        </w:rPr>
        <w:t>года  казаки</w:t>
      </w:r>
      <w:proofErr w:type="gramEnd"/>
      <w:r w:rsidRPr="00F92B21">
        <w:rPr>
          <w:szCs w:val="28"/>
        </w:rPr>
        <w:t xml:space="preserve"> также с честью выполнили ещё одну почетную миссию. Казаки-дружинники осуществляли охрану общественного порядка во время проведения в городе Сочи российского этапа международных гонок </w:t>
      </w:r>
      <w:r w:rsidRPr="00F92B21">
        <w:rPr>
          <w:b/>
          <w:szCs w:val="28"/>
        </w:rPr>
        <w:t>«Формула–1»</w:t>
      </w:r>
      <w:r w:rsidRPr="00F92B21">
        <w:rPr>
          <w:szCs w:val="28"/>
        </w:rPr>
        <w:t xml:space="preserve">. Такое доверие членам казачьих обществ Кубанского казачьего войска оказано после зимней Олимпиады в Сочи. При этом 240 казаков оказывали содействие правоохранительным органам в обеспечении правопорядка и общественной безопасности в так называемой «чистой зоне». </w:t>
      </w:r>
    </w:p>
    <w:p w:rsidR="00A8247A" w:rsidRPr="00F92B21" w:rsidRDefault="00A8247A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В апреле 2015 года 30 казаков-дружинников охраняли общественный порядок на Международном спортивном форуме «</w:t>
      </w:r>
      <w:proofErr w:type="spellStart"/>
      <w:r w:rsidRPr="00F92B21">
        <w:rPr>
          <w:szCs w:val="28"/>
        </w:rPr>
        <w:t>Спортаккорд</w:t>
      </w:r>
      <w:proofErr w:type="spellEnd"/>
      <w:r w:rsidRPr="00F92B21">
        <w:rPr>
          <w:szCs w:val="28"/>
        </w:rPr>
        <w:t xml:space="preserve">». С такой просьбой к губернатору края лично обратился начальник ГУ МВД по Краснодарскому краю Владимир </w:t>
      </w:r>
      <w:proofErr w:type="spellStart"/>
      <w:r w:rsidRPr="00F92B21">
        <w:rPr>
          <w:szCs w:val="28"/>
        </w:rPr>
        <w:t>Виневский</w:t>
      </w:r>
      <w:proofErr w:type="spellEnd"/>
      <w:r w:rsidRPr="00F92B21">
        <w:rPr>
          <w:szCs w:val="28"/>
        </w:rPr>
        <w:t>, учитывая положительный опыт прошлого года.</w:t>
      </w:r>
    </w:p>
    <w:p w:rsidR="006D7075" w:rsidRPr="00F92B21" w:rsidRDefault="00A8247A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Профессионализм сотрудников полиции в сочетании с жизненной мудростью казаков-дружинников дал положительный результат. Так по данным краевого управления МВД, за 2011-2015 гг. с участием казаков выявлено и пресечено 2369 преступлений и 391560 административных правонарушений. Задержано 585 лиц, находящихся в розыске.</w:t>
      </w:r>
    </w:p>
    <w:p w:rsidR="008E39ED" w:rsidRPr="00F92B21" w:rsidRDefault="008E39ED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Не менее важным направлением деятельности Кубанского казачьего войска стала </w:t>
      </w:r>
      <w:r w:rsidRPr="00F92B21">
        <w:rPr>
          <w:b/>
          <w:szCs w:val="28"/>
        </w:rPr>
        <w:t>борьба с наркоманией и незаконным оборотом наркотиков</w:t>
      </w:r>
      <w:r w:rsidRPr="00F92B21">
        <w:rPr>
          <w:szCs w:val="28"/>
        </w:rPr>
        <w:t xml:space="preserve">. Казаки оказывают помощь сотрудникам полиции в борьбе с произрастанием дикорастущих наркотических растений, с распространением и сбытом наркотических веществ, помогают ликвидировать </w:t>
      </w:r>
      <w:proofErr w:type="spellStart"/>
      <w:r w:rsidRPr="00F92B21">
        <w:rPr>
          <w:szCs w:val="28"/>
        </w:rPr>
        <w:t>наркопритоны</w:t>
      </w:r>
      <w:proofErr w:type="spellEnd"/>
      <w:r w:rsidRPr="00F92B21">
        <w:rPr>
          <w:szCs w:val="28"/>
        </w:rPr>
        <w:t>.</w:t>
      </w:r>
    </w:p>
    <w:p w:rsidR="008E39ED" w:rsidRPr="00F92B21" w:rsidRDefault="008E39ED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 Больной темой для Кубани по-прежнему остается </w:t>
      </w:r>
      <w:r w:rsidRPr="00F92B21">
        <w:rPr>
          <w:b/>
          <w:szCs w:val="28"/>
        </w:rPr>
        <w:t>незаконная миграция</w:t>
      </w:r>
      <w:r w:rsidRPr="00F92B21">
        <w:rPr>
          <w:szCs w:val="28"/>
        </w:rPr>
        <w:t xml:space="preserve"> иностранных граждан. Для решения этой проблемы казаки регулярно и плодотворно сотрудничают с управлением федеральной миграционной службы по Краснодарскому краю и полицией.</w:t>
      </w:r>
    </w:p>
    <w:p w:rsidR="008E39ED" w:rsidRPr="00F92B21" w:rsidRDefault="008E39ED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 </w:t>
      </w:r>
    </w:p>
    <w:p w:rsidR="008E39ED" w:rsidRPr="00F92B21" w:rsidRDefault="008E39ED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lastRenderedPageBreak/>
        <w:t xml:space="preserve">Стратегически важным для Кубанского казачьего войска является такое направление государственной службы казачества, которое связано с </w:t>
      </w:r>
      <w:r w:rsidRPr="00F92B21">
        <w:rPr>
          <w:b/>
          <w:szCs w:val="28"/>
        </w:rPr>
        <w:t>охраной государственной границы</w:t>
      </w:r>
      <w:r w:rsidRPr="00F92B21">
        <w:rPr>
          <w:szCs w:val="28"/>
        </w:rPr>
        <w:t xml:space="preserve">. </w:t>
      </w:r>
      <w:r w:rsidR="009F46D9">
        <w:rPr>
          <w:szCs w:val="28"/>
        </w:rPr>
        <w:t xml:space="preserve">Казаки несут службу совместно с пограничным управлением ФСБ России на 16 </w:t>
      </w:r>
      <w:proofErr w:type="spellStart"/>
      <w:r w:rsidR="009F46D9">
        <w:rPr>
          <w:szCs w:val="28"/>
        </w:rPr>
        <w:t>пагранзаставах</w:t>
      </w:r>
      <w:proofErr w:type="spellEnd"/>
      <w:r w:rsidR="009F46D9">
        <w:rPr>
          <w:szCs w:val="28"/>
        </w:rPr>
        <w:t xml:space="preserve">, расположенных на территории Краснодарского края. </w:t>
      </w:r>
    </w:p>
    <w:p w:rsidR="005F0533" w:rsidRPr="00F92B21" w:rsidRDefault="008E39ED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 Одним из основных видов государственной службы казачества является также </w:t>
      </w:r>
      <w:r w:rsidRPr="00F92B21">
        <w:rPr>
          <w:b/>
          <w:szCs w:val="28"/>
        </w:rPr>
        <w:t>ликвидация последствий чрезвычайных ситуаций и стихийных бедствий</w:t>
      </w:r>
      <w:r w:rsidRPr="00F92B21">
        <w:rPr>
          <w:szCs w:val="28"/>
        </w:rPr>
        <w:t xml:space="preserve">. Казаки всегда приходят на помощь людям, пострадавшим от таких ситуаций. </w:t>
      </w:r>
    </w:p>
    <w:p w:rsidR="005F0533" w:rsidRPr="00F92B21" w:rsidRDefault="005F0533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Нельзя не сказать о беспримерном мужестве и ответственности кубанских казаков, проявленных во время ликвидации последствий наводнений в городах </w:t>
      </w:r>
      <w:r w:rsidRPr="00F92B21">
        <w:rPr>
          <w:b/>
          <w:szCs w:val="28"/>
        </w:rPr>
        <w:t>Крымске</w:t>
      </w:r>
      <w:r w:rsidRPr="00F92B21">
        <w:rPr>
          <w:szCs w:val="28"/>
        </w:rPr>
        <w:t xml:space="preserve">, Геленджике, </w:t>
      </w:r>
      <w:proofErr w:type="gramStart"/>
      <w:r w:rsidRPr="00F92B21">
        <w:rPr>
          <w:szCs w:val="28"/>
        </w:rPr>
        <w:t>Новороссийске,  поселке</w:t>
      </w:r>
      <w:proofErr w:type="gramEnd"/>
      <w:r w:rsidRPr="00F92B21">
        <w:rPr>
          <w:szCs w:val="28"/>
        </w:rPr>
        <w:t xml:space="preserve"> Новомихайловском, станице Должанской и других населенных пунктах.</w:t>
      </w:r>
    </w:p>
    <w:p w:rsidR="005F0533" w:rsidRPr="00F92B21" w:rsidRDefault="005F0533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В </w:t>
      </w:r>
      <w:proofErr w:type="gramStart"/>
      <w:r w:rsidRPr="00F92B21">
        <w:rPr>
          <w:szCs w:val="28"/>
        </w:rPr>
        <w:t>самые  первые</w:t>
      </w:r>
      <w:proofErr w:type="gramEnd"/>
      <w:r w:rsidRPr="00F92B21">
        <w:rPr>
          <w:szCs w:val="28"/>
        </w:rPr>
        <w:t xml:space="preserve"> часы после июльского наводнения 2012  в Крымск прибыло уже более 500 казаков. Пока в городе бушевала вода, </w:t>
      </w:r>
      <w:proofErr w:type="gramStart"/>
      <w:r w:rsidRPr="00F92B21">
        <w:rPr>
          <w:szCs w:val="28"/>
        </w:rPr>
        <w:t>казаки  участвовали</w:t>
      </w:r>
      <w:proofErr w:type="gramEnd"/>
      <w:r w:rsidRPr="00F92B21">
        <w:rPr>
          <w:szCs w:val="28"/>
        </w:rPr>
        <w:t xml:space="preserve"> в поиске и эвакуации пострадавших, а затем, когда она схлынула, разыскивали и доставляли в морг тела погибших людей. Совместно с сотрудниками полиции охраняли домовладения и </w:t>
      </w:r>
      <w:proofErr w:type="gramStart"/>
      <w:r w:rsidRPr="00F92B21">
        <w:rPr>
          <w:szCs w:val="28"/>
        </w:rPr>
        <w:t>имущество  жителей</w:t>
      </w:r>
      <w:proofErr w:type="gramEnd"/>
      <w:r w:rsidRPr="00F92B21">
        <w:rPr>
          <w:szCs w:val="28"/>
        </w:rPr>
        <w:t xml:space="preserve">  от мародеров и обеспечивали сохранение общественного порядка, убирали поваленные деревья, вычищали селевые наносы, вытаскивали утонувшие автомобили. Участвовали в доставке и раздаче воды и продуктов питания, в описи испорченного имущества, в работе следственно-оперативных групп. </w:t>
      </w:r>
    </w:p>
    <w:p w:rsidR="005F0533" w:rsidRPr="00F92B21" w:rsidRDefault="005F0533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В общей сложности в ликвидации последствий наводнения принимало участие </w:t>
      </w:r>
      <w:r w:rsidRPr="00F92B21">
        <w:rPr>
          <w:b/>
          <w:szCs w:val="28"/>
        </w:rPr>
        <w:t>5, 5 тысяч казаков</w:t>
      </w:r>
      <w:r w:rsidRPr="00F92B21">
        <w:rPr>
          <w:szCs w:val="28"/>
        </w:rPr>
        <w:t xml:space="preserve"> из всех отделов войска. 244 тонны гуманитарной помощи направили казаки в зону подтопления: мебель, постельные принадлежности, продукты питания и т.д. Спасли более 300 человек. </w:t>
      </w:r>
    </w:p>
    <w:p w:rsidR="005F0533" w:rsidRPr="00F92B21" w:rsidRDefault="005F0533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Президент страны Владимир Путин, дважды, приезжая в пострадавший город, выразил признательность кубанским казакам за мужество, слаженные действия, добросовестное отношение. А в храме Казанской Божьей Матери города </w:t>
      </w:r>
      <w:proofErr w:type="gramStart"/>
      <w:r w:rsidRPr="00F92B21">
        <w:rPr>
          <w:szCs w:val="28"/>
        </w:rPr>
        <w:t>Крымска,  Патриарх</w:t>
      </w:r>
      <w:proofErr w:type="gramEnd"/>
      <w:r w:rsidRPr="00F92B21">
        <w:rPr>
          <w:szCs w:val="28"/>
        </w:rPr>
        <w:t xml:space="preserve"> Московский и Всея Руси Кирилл вручил 25-ти кубанским казакам награды Русской Православной церкви  (в том числе 4 ордена  Святого Благоверного князя Дмитрия Донского III степени). Первосвятитель также передал в дар кубанским казакам Казанскую икону Божьей Матери со своим благословением.</w:t>
      </w:r>
    </w:p>
    <w:p w:rsidR="008E39ED" w:rsidRPr="00F92B21" w:rsidRDefault="008E39ED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Также </w:t>
      </w:r>
      <w:r w:rsidR="00B47AF4" w:rsidRPr="00F92B21">
        <w:rPr>
          <w:szCs w:val="28"/>
        </w:rPr>
        <w:t>казаки</w:t>
      </w:r>
      <w:r w:rsidRPr="00F92B21">
        <w:rPr>
          <w:szCs w:val="28"/>
        </w:rPr>
        <w:t xml:space="preserve"> осуществляют </w:t>
      </w:r>
      <w:r w:rsidRPr="00F92B21">
        <w:rPr>
          <w:b/>
          <w:szCs w:val="28"/>
        </w:rPr>
        <w:t>природоохранные мероприятия</w:t>
      </w:r>
      <w:r w:rsidRPr="00F92B21">
        <w:rPr>
          <w:szCs w:val="28"/>
        </w:rPr>
        <w:t>. Это касается в первую очередь пресечения незаконных вырубок леса, загрязнения окружающей среды и борьбы с браконьерством.</w:t>
      </w:r>
    </w:p>
    <w:p w:rsidR="00990566" w:rsidRPr="00F92B21" w:rsidRDefault="00990566" w:rsidP="00F92B21">
      <w:pPr>
        <w:spacing w:after="0" w:line="240" w:lineRule="auto"/>
        <w:ind w:firstLine="567"/>
        <w:contextualSpacing/>
        <w:jc w:val="both"/>
        <w:rPr>
          <w:b/>
          <w:szCs w:val="28"/>
          <w:u w:val="single"/>
        </w:rPr>
      </w:pPr>
      <w:r w:rsidRPr="00F92B21">
        <w:rPr>
          <w:b/>
          <w:szCs w:val="28"/>
          <w:u w:val="single"/>
        </w:rPr>
        <w:t>Увеличение численности казаков.</w:t>
      </w:r>
    </w:p>
    <w:p w:rsidR="00E46F19" w:rsidRPr="00F92B21" w:rsidRDefault="0060626A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Следующим шагом стало </w:t>
      </w:r>
      <w:r w:rsidR="00990566" w:rsidRPr="00F92B21">
        <w:rPr>
          <w:b/>
          <w:szCs w:val="28"/>
        </w:rPr>
        <w:t>увеличение численности войска</w:t>
      </w:r>
      <w:r w:rsidR="00990566" w:rsidRPr="00F92B21">
        <w:rPr>
          <w:szCs w:val="28"/>
        </w:rPr>
        <w:t xml:space="preserve">. </w:t>
      </w:r>
      <w:r w:rsidR="00581C54" w:rsidRPr="00F92B21">
        <w:rPr>
          <w:szCs w:val="28"/>
        </w:rPr>
        <w:t>Если на начало периода</w:t>
      </w:r>
      <w:r w:rsidRPr="00F92B21">
        <w:rPr>
          <w:szCs w:val="28"/>
        </w:rPr>
        <w:t xml:space="preserve"> избрания атаманом Кубанского казачьего войска</w:t>
      </w:r>
      <w:r w:rsidR="00581C54" w:rsidRPr="00F92B21">
        <w:rPr>
          <w:szCs w:val="28"/>
        </w:rPr>
        <w:t xml:space="preserve"> Н.А. </w:t>
      </w:r>
      <w:proofErr w:type="spellStart"/>
      <w:r w:rsidR="00581C54" w:rsidRPr="00F92B21">
        <w:rPr>
          <w:szCs w:val="28"/>
        </w:rPr>
        <w:t>Долуды</w:t>
      </w:r>
      <w:proofErr w:type="spellEnd"/>
      <w:r w:rsidRPr="00F92B21">
        <w:rPr>
          <w:szCs w:val="28"/>
        </w:rPr>
        <w:t>, в</w:t>
      </w:r>
      <w:r w:rsidR="00990566" w:rsidRPr="00F92B21">
        <w:rPr>
          <w:szCs w:val="28"/>
        </w:rPr>
        <w:t xml:space="preserve"> 2007 году</w:t>
      </w:r>
      <w:r w:rsidR="00E46F19" w:rsidRPr="00F92B21">
        <w:rPr>
          <w:szCs w:val="28"/>
        </w:rPr>
        <w:t>, численность</w:t>
      </w:r>
      <w:r w:rsidR="00990566" w:rsidRPr="00F92B21">
        <w:rPr>
          <w:szCs w:val="28"/>
        </w:rPr>
        <w:t xml:space="preserve"> казаков насчитывалось чуть более 32 тысяч</w:t>
      </w:r>
      <w:r w:rsidR="00E46F19" w:rsidRPr="00F92B21">
        <w:rPr>
          <w:szCs w:val="28"/>
        </w:rPr>
        <w:t>, то уже к</w:t>
      </w:r>
      <w:r w:rsidR="00990566" w:rsidRPr="00F92B21">
        <w:rPr>
          <w:szCs w:val="28"/>
        </w:rPr>
        <w:t xml:space="preserve"> 2016 году общая численность членов казачьих обществ </w:t>
      </w:r>
      <w:r w:rsidR="00990566" w:rsidRPr="00F92B21">
        <w:rPr>
          <w:szCs w:val="28"/>
        </w:rPr>
        <w:lastRenderedPageBreak/>
        <w:t>состав</w:t>
      </w:r>
      <w:r w:rsidR="00E46F19" w:rsidRPr="00F92B21">
        <w:rPr>
          <w:szCs w:val="28"/>
        </w:rPr>
        <w:t>ила</w:t>
      </w:r>
      <w:r w:rsidR="00990566" w:rsidRPr="00F92B21">
        <w:rPr>
          <w:szCs w:val="28"/>
        </w:rPr>
        <w:t xml:space="preserve"> </w:t>
      </w:r>
      <w:r w:rsidR="00990566" w:rsidRPr="00F92B21">
        <w:rPr>
          <w:b/>
          <w:szCs w:val="28"/>
        </w:rPr>
        <w:t>48 тысяч казаков</w:t>
      </w:r>
      <w:r w:rsidR="00990566" w:rsidRPr="00F92B21">
        <w:rPr>
          <w:szCs w:val="28"/>
        </w:rPr>
        <w:t xml:space="preserve">, а вместе с членами казачьих семей – </w:t>
      </w:r>
      <w:r w:rsidR="00990566" w:rsidRPr="00F92B21">
        <w:rPr>
          <w:b/>
          <w:szCs w:val="28"/>
        </w:rPr>
        <w:t>более 150 тысяч человек</w:t>
      </w:r>
      <w:r w:rsidR="00990566" w:rsidRPr="00F92B21">
        <w:rPr>
          <w:szCs w:val="28"/>
        </w:rPr>
        <w:t xml:space="preserve">. </w:t>
      </w:r>
      <w:r w:rsidR="00E46F19" w:rsidRPr="00F92B21">
        <w:rPr>
          <w:szCs w:val="28"/>
        </w:rPr>
        <w:t>И она постоянно растет.</w:t>
      </w:r>
    </w:p>
    <w:p w:rsidR="00990566" w:rsidRPr="00F92B21" w:rsidRDefault="00990566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За это время в структуре войска произошли значительные изменения. Так, например, из состава Черноморского округа был выведен Особый Сухумский отдел, который располагается на территории республики Абхазия. Отдел стал самостоятельным.</w:t>
      </w:r>
    </w:p>
    <w:p w:rsidR="00812A22" w:rsidRPr="00F92B21" w:rsidRDefault="00990566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По данным 2016 года, Кубанское казачье войско включает в себя </w:t>
      </w:r>
      <w:r w:rsidRPr="00F92B21">
        <w:rPr>
          <w:b/>
          <w:szCs w:val="28"/>
        </w:rPr>
        <w:t xml:space="preserve">555 </w:t>
      </w:r>
      <w:r w:rsidRPr="00F92B21">
        <w:rPr>
          <w:szCs w:val="28"/>
        </w:rPr>
        <w:t xml:space="preserve">казачьих общества, расположенных на территориях Краснодарского края, республик Адыгея, Карачаево-Черкесия и Абхазия. Из них: 8 – </w:t>
      </w:r>
      <w:proofErr w:type="spellStart"/>
      <w:r w:rsidRPr="00F92B21">
        <w:rPr>
          <w:szCs w:val="28"/>
        </w:rPr>
        <w:t>отдельских</w:t>
      </w:r>
      <w:proofErr w:type="spellEnd"/>
      <w:r w:rsidRPr="00F92B21">
        <w:rPr>
          <w:szCs w:val="28"/>
        </w:rPr>
        <w:t>, 1 -</w:t>
      </w:r>
      <w:r w:rsidR="009F46D9">
        <w:rPr>
          <w:szCs w:val="28"/>
        </w:rPr>
        <w:t xml:space="preserve"> </w:t>
      </w:r>
      <w:proofErr w:type="gramStart"/>
      <w:r w:rsidR="009F46D9">
        <w:rPr>
          <w:szCs w:val="28"/>
        </w:rPr>
        <w:t>окружное ,</w:t>
      </w:r>
      <w:proofErr w:type="gramEnd"/>
      <w:r w:rsidR="009F46D9">
        <w:rPr>
          <w:szCs w:val="28"/>
        </w:rPr>
        <w:t xml:space="preserve"> 56</w:t>
      </w:r>
      <w:r w:rsidR="00423210" w:rsidRPr="00F92B21">
        <w:rPr>
          <w:szCs w:val="28"/>
        </w:rPr>
        <w:t xml:space="preserve"> – районных  и 487</w:t>
      </w:r>
      <w:r w:rsidRPr="00F92B21">
        <w:rPr>
          <w:szCs w:val="28"/>
        </w:rPr>
        <w:t xml:space="preserve"> – городских, станичных и хуторских.</w:t>
      </w:r>
    </w:p>
    <w:p w:rsidR="00594DF9" w:rsidRPr="00F92B21" w:rsidRDefault="00594DF9" w:rsidP="00F92B21">
      <w:pPr>
        <w:spacing w:after="0" w:line="240" w:lineRule="auto"/>
        <w:ind w:firstLine="567"/>
        <w:contextualSpacing/>
        <w:jc w:val="both"/>
        <w:rPr>
          <w:b/>
          <w:szCs w:val="28"/>
          <w:u w:val="single"/>
        </w:rPr>
      </w:pPr>
    </w:p>
    <w:p w:rsidR="00411C72" w:rsidRPr="00F92B21" w:rsidRDefault="00411C72" w:rsidP="00F92B21">
      <w:pPr>
        <w:spacing w:after="0" w:line="240" w:lineRule="auto"/>
        <w:ind w:firstLine="567"/>
        <w:contextualSpacing/>
        <w:jc w:val="both"/>
        <w:rPr>
          <w:b/>
          <w:szCs w:val="28"/>
          <w:u w:val="single"/>
        </w:rPr>
      </w:pPr>
      <w:r w:rsidRPr="00F92B21">
        <w:rPr>
          <w:b/>
          <w:szCs w:val="28"/>
          <w:u w:val="single"/>
        </w:rPr>
        <w:t xml:space="preserve">Совершенствование </w:t>
      </w:r>
      <w:proofErr w:type="spellStart"/>
      <w:r w:rsidRPr="00F92B21">
        <w:rPr>
          <w:b/>
          <w:szCs w:val="28"/>
          <w:u w:val="single"/>
        </w:rPr>
        <w:t>внутривойсковой</w:t>
      </w:r>
      <w:proofErr w:type="spellEnd"/>
      <w:r w:rsidRPr="00F92B21">
        <w:rPr>
          <w:b/>
          <w:szCs w:val="28"/>
          <w:u w:val="single"/>
        </w:rPr>
        <w:t xml:space="preserve"> нормативно-правовой базы.</w:t>
      </w:r>
    </w:p>
    <w:p w:rsidR="00594DF9" w:rsidRPr="00F92B21" w:rsidRDefault="00594DF9" w:rsidP="00F92B21">
      <w:pPr>
        <w:spacing w:after="0" w:line="240" w:lineRule="auto"/>
        <w:contextualSpacing/>
        <w:jc w:val="both"/>
        <w:rPr>
          <w:b/>
          <w:szCs w:val="28"/>
          <w:u w:val="single"/>
        </w:rPr>
      </w:pPr>
      <w:r w:rsidRPr="00F92B21">
        <w:rPr>
          <w:szCs w:val="28"/>
        </w:rPr>
        <w:t>На современном этапе развития Кубанского казачьего войска совершенствуется нормативно-правовая база.</w:t>
      </w:r>
      <w:r w:rsidRPr="00F92B21">
        <w:rPr>
          <w:b/>
          <w:szCs w:val="28"/>
          <w:u w:val="single"/>
        </w:rPr>
        <w:t xml:space="preserve"> </w:t>
      </w:r>
    </w:p>
    <w:p w:rsidR="00594DF9" w:rsidRPr="00F92B21" w:rsidRDefault="00594DF9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В 2011 году был принят </w:t>
      </w:r>
      <w:r w:rsidRPr="00F92B21">
        <w:rPr>
          <w:b/>
          <w:szCs w:val="28"/>
        </w:rPr>
        <w:t>новый Устав</w:t>
      </w:r>
      <w:r w:rsidRPr="00F92B21">
        <w:rPr>
          <w:szCs w:val="28"/>
        </w:rPr>
        <w:t xml:space="preserve">, утвержденный приказом Министерства регионального развития Российской Федерации. </w:t>
      </w:r>
    </w:p>
    <w:p w:rsidR="00594DF9" w:rsidRPr="00F92B21" w:rsidRDefault="00594DF9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В связи с чем началась работа по принятию уставов в новой р</w:t>
      </w:r>
      <w:r w:rsidR="00581C54" w:rsidRPr="00F92B21">
        <w:rPr>
          <w:szCs w:val="28"/>
        </w:rPr>
        <w:t>едакции во всех казачьих отделах и округе</w:t>
      </w:r>
      <w:r w:rsidRPr="00F92B21">
        <w:rPr>
          <w:szCs w:val="28"/>
        </w:rPr>
        <w:t xml:space="preserve"> на соответствующих сборах. Также были направлены все необходимые документы в Министерство юстиции РФ для внесения казачьих </w:t>
      </w:r>
      <w:r w:rsidR="00581C54" w:rsidRPr="00F92B21">
        <w:rPr>
          <w:szCs w:val="28"/>
        </w:rPr>
        <w:t>обществ</w:t>
      </w:r>
      <w:r w:rsidRPr="00F92B21">
        <w:rPr>
          <w:szCs w:val="28"/>
        </w:rPr>
        <w:t xml:space="preserve"> в государственный реестр казачьих обществ </w:t>
      </w:r>
      <w:r w:rsidR="00581C54" w:rsidRPr="00F92B21">
        <w:rPr>
          <w:szCs w:val="28"/>
        </w:rPr>
        <w:t xml:space="preserve">в </w:t>
      </w:r>
      <w:r w:rsidRPr="00F92B21">
        <w:rPr>
          <w:szCs w:val="28"/>
        </w:rPr>
        <w:t>Российской Федерации. Уставы районных казачьих обществ также были приняты в новой редакции на сборах казаков, согласованы, утверждены и сданы для регистрации в территориальные Министерства юстиции.</w:t>
      </w:r>
    </w:p>
    <w:p w:rsidR="00594DF9" w:rsidRPr="00F92B21" w:rsidRDefault="00594DF9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В результате в 2012 году на заседании Совета по делам казачества при Президенте РФ Кубанскому казачьему войску было вручено новое свидетельство, подтверждающее вхождение войска в государственный реестр казачьих обществ в Российской Федерации, что дало войску полное право на несение всех видов государственной и иной службы, определенных Федеральным законом от 5.12.2005 г. № 154-ФЗ «О государственной службе российского казачества».</w:t>
      </w:r>
    </w:p>
    <w:p w:rsidR="00594DF9" w:rsidRPr="00F92B21" w:rsidRDefault="00594DF9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Еще в 2008 году в России была принята федеральная </w:t>
      </w:r>
      <w:r w:rsidRPr="00F92B21">
        <w:rPr>
          <w:b/>
          <w:szCs w:val="28"/>
        </w:rPr>
        <w:t>концепция развития российского казачества</w:t>
      </w:r>
      <w:r w:rsidRPr="00F92B21">
        <w:rPr>
          <w:szCs w:val="28"/>
        </w:rPr>
        <w:t>. Она подтолкнула к тому, чтобы подобная региональная концепция была принята и на Кубани. После более чем двухлетней работы 23 марта 2011 года кубанский парламент утвердил Концепцию государственной политики Краснодарского края в отношении кубанского казачества. И сегодня Кубань – единственный регион страны, в котором такой основополагающий для жизни и развития казачества документ существует.</w:t>
      </w:r>
    </w:p>
    <w:p w:rsidR="00594DF9" w:rsidRPr="00F92B21" w:rsidRDefault="00594DF9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В том же году на последнем Совете по делам казачества при Президенте РФ, который прошел в Екатеринбурге, была принята </w:t>
      </w:r>
      <w:r w:rsidRPr="00F92B21">
        <w:rPr>
          <w:b/>
          <w:szCs w:val="28"/>
        </w:rPr>
        <w:t xml:space="preserve">Стратегия развития российского казачества до 2020 года. </w:t>
      </w:r>
      <w:r w:rsidRPr="00F92B21">
        <w:rPr>
          <w:szCs w:val="28"/>
        </w:rPr>
        <w:t xml:space="preserve">Это означало, что государство действительно повернулось к казачеству лицом и готово к сотрудничеству с ним.  </w:t>
      </w:r>
    </w:p>
    <w:p w:rsidR="00594DF9" w:rsidRPr="00F92B21" w:rsidRDefault="00594DF9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lastRenderedPageBreak/>
        <w:t>27 сентября 2011 года глава правительства России подписал постановление, на основании которого войсковым казачьим обществам дано право учреждать частные охранные организации для охраны объектов государственной и муниципальной собственности.</w:t>
      </w:r>
    </w:p>
    <w:p w:rsidR="00594DF9" w:rsidRPr="00F92B21" w:rsidRDefault="00594DF9" w:rsidP="00F92B21">
      <w:pPr>
        <w:spacing w:after="0" w:line="240" w:lineRule="auto"/>
        <w:ind w:firstLine="567"/>
        <w:contextualSpacing/>
        <w:jc w:val="both"/>
        <w:rPr>
          <w:b/>
          <w:szCs w:val="28"/>
        </w:rPr>
      </w:pPr>
      <w:r w:rsidRPr="00F92B21">
        <w:rPr>
          <w:b/>
          <w:szCs w:val="28"/>
        </w:rPr>
        <w:t>Данные документы во многом определили продуктивный вектор развития казачества на Кубани и в России в целом.</w:t>
      </w:r>
    </w:p>
    <w:p w:rsidR="00594DF9" w:rsidRPr="00F92B21" w:rsidRDefault="00594DF9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Также, благодаря внесенным в 2013 году изменениям в Закон Краснодарского края от 28 июля 2006 года № 1069-КЗ, лица, имеющие награды Краснодарского края «За вклад в дело служения кубанскому казачеству», получили право на льготы, действующие в отношении граждан, награжденных медалью «Ветеран труда».</w:t>
      </w:r>
    </w:p>
    <w:p w:rsidR="00594DF9" w:rsidRPr="00F92B21" w:rsidRDefault="00594DF9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Изменения </w:t>
      </w:r>
      <w:proofErr w:type="gramStart"/>
      <w:r w:rsidRPr="00F92B21">
        <w:rPr>
          <w:szCs w:val="28"/>
        </w:rPr>
        <w:t>претерпели  казачьи</w:t>
      </w:r>
      <w:proofErr w:type="gramEnd"/>
      <w:r w:rsidRPr="00F92B21">
        <w:rPr>
          <w:szCs w:val="28"/>
        </w:rPr>
        <w:t xml:space="preserve"> знаки различия. Президент </w:t>
      </w:r>
      <w:r w:rsidR="00F92B21" w:rsidRPr="00F92B21">
        <w:rPr>
          <w:szCs w:val="28"/>
        </w:rPr>
        <w:t xml:space="preserve">страны </w:t>
      </w:r>
      <w:r w:rsidRPr="00F92B21">
        <w:rPr>
          <w:szCs w:val="28"/>
        </w:rPr>
        <w:t xml:space="preserve">подписал ряд указов, благодаря которым приняты </w:t>
      </w:r>
      <w:r w:rsidR="00F92B21" w:rsidRPr="00F92B21">
        <w:rPr>
          <w:szCs w:val="28"/>
        </w:rPr>
        <w:t xml:space="preserve">новые </w:t>
      </w:r>
      <w:r w:rsidRPr="00F92B21">
        <w:rPr>
          <w:szCs w:val="28"/>
        </w:rPr>
        <w:t xml:space="preserve">герб, знамя, флаг и хоругвь Кубанского казачьего войска. Они были вручены президентом страны и святейшим патриархом в Москве весной 2011 года. </w:t>
      </w:r>
    </w:p>
    <w:p w:rsidR="00594DF9" w:rsidRPr="00F92B21" w:rsidRDefault="00594DF9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Разработана единая конфигурация казачьих удостоверений, формы, приведено в соответствие чинопроизводство. Были учреждены казачьи награды. Высшая - орден «За выдающийся вклад в развитие кубанского казачества». Есть еще краевые медали «Князь Григорий Потемкин», «Атаман Антон Головатый», «Атаман </w:t>
      </w:r>
      <w:proofErr w:type="spellStart"/>
      <w:r w:rsidRPr="00F92B21">
        <w:rPr>
          <w:szCs w:val="28"/>
        </w:rPr>
        <w:t>Захарий</w:t>
      </w:r>
      <w:proofErr w:type="spellEnd"/>
      <w:r w:rsidRPr="00F92B21">
        <w:rPr>
          <w:szCs w:val="28"/>
        </w:rPr>
        <w:t xml:space="preserve"> </w:t>
      </w:r>
      <w:proofErr w:type="spellStart"/>
      <w:r w:rsidRPr="00F92B21">
        <w:rPr>
          <w:szCs w:val="28"/>
        </w:rPr>
        <w:t>Чепега</w:t>
      </w:r>
      <w:proofErr w:type="spellEnd"/>
      <w:r w:rsidRPr="00F92B21">
        <w:rPr>
          <w:szCs w:val="28"/>
        </w:rPr>
        <w:t>». А также награды Кубанского казачьего войска: крест «За заслуги перед кубанским казачеством», знаки отличия «За безупречную службу кубанскому казачеству»: пять, десять, пятнадцать и два</w:t>
      </w:r>
      <w:r w:rsidR="00F92B21" w:rsidRPr="00F92B21">
        <w:rPr>
          <w:szCs w:val="28"/>
        </w:rPr>
        <w:t>дцать лет и другие.</w:t>
      </w:r>
    </w:p>
    <w:p w:rsidR="00594DF9" w:rsidRPr="00F92B21" w:rsidRDefault="00594DF9" w:rsidP="00F92B21">
      <w:pPr>
        <w:spacing w:after="0" w:line="240" w:lineRule="auto"/>
        <w:ind w:firstLine="567"/>
        <w:contextualSpacing/>
        <w:jc w:val="both"/>
        <w:rPr>
          <w:b/>
          <w:i/>
          <w:szCs w:val="28"/>
          <w:u w:val="single"/>
        </w:rPr>
      </w:pPr>
      <w:r w:rsidRPr="00F92B21">
        <w:rPr>
          <w:b/>
          <w:i/>
          <w:szCs w:val="28"/>
          <w:u w:val="single"/>
        </w:rPr>
        <w:t xml:space="preserve">В сентябре 2013 года, в городе Москве на рабочем совещании Совета при Президенте РФ по делам казачества, атамана Кубанского казачьего войска казачьего генерала Н.А. </w:t>
      </w:r>
      <w:proofErr w:type="spellStart"/>
      <w:r w:rsidRPr="00F92B21">
        <w:rPr>
          <w:b/>
          <w:i/>
          <w:szCs w:val="28"/>
          <w:u w:val="single"/>
        </w:rPr>
        <w:t>Долуду</w:t>
      </w:r>
      <w:proofErr w:type="spellEnd"/>
      <w:r w:rsidRPr="00F92B21">
        <w:rPr>
          <w:b/>
          <w:i/>
          <w:szCs w:val="28"/>
          <w:u w:val="single"/>
        </w:rPr>
        <w:t xml:space="preserve"> избрали председателем Совета войсковых атаманов реестровых казачьих войск Российской Федерации. Это говорит о большом доверии ко всему Кубанскому казачьему войску.</w:t>
      </w:r>
    </w:p>
    <w:p w:rsidR="001E4820" w:rsidRPr="00F92B21" w:rsidRDefault="001E4820" w:rsidP="00F92B21">
      <w:pPr>
        <w:spacing w:after="0" w:line="240" w:lineRule="auto"/>
        <w:ind w:firstLine="567"/>
        <w:contextualSpacing/>
        <w:jc w:val="both"/>
        <w:rPr>
          <w:szCs w:val="28"/>
        </w:rPr>
      </w:pPr>
    </w:p>
    <w:p w:rsidR="001E4820" w:rsidRPr="00F92B21" w:rsidRDefault="001E4820" w:rsidP="00F92B21">
      <w:pPr>
        <w:spacing w:after="0" w:line="240" w:lineRule="auto"/>
        <w:ind w:firstLine="567"/>
        <w:contextualSpacing/>
        <w:jc w:val="both"/>
        <w:rPr>
          <w:b/>
          <w:szCs w:val="28"/>
          <w:u w:val="single"/>
        </w:rPr>
      </w:pPr>
      <w:r w:rsidRPr="00F92B21">
        <w:rPr>
          <w:b/>
          <w:szCs w:val="28"/>
          <w:u w:val="single"/>
        </w:rPr>
        <w:t>Усиление роли атаманов казачьих обществ.</w:t>
      </w:r>
    </w:p>
    <w:p w:rsidR="001E4820" w:rsidRPr="00F92B21" w:rsidRDefault="001E4820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Дальнейшее развитие Кубанского войска зависит, прежде всего, от атаманов всех уровней. Именно они — фундамент, на котором держится войско. С самого начала </w:t>
      </w:r>
      <w:r w:rsidR="00F92B21">
        <w:rPr>
          <w:szCs w:val="28"/>
        </w:rPr>
        <w:t xml:space="preserve">атаман </w:t>
      </w:r>
      <w:proofErr w:type="spellStart"/>
      <w:r w:rsidR="00F92B21">
        <w:rPr>
          <w:szCs w:val="28"/>
        </w:rPr>
        <w:t>войка</w:t>
      </w:r>
      <w:proofErr w:type="spellEnd"/>
      <w:r w:rsidRPr="00F92B21">
        <w:rPr>
          <w:szCs w:val="28"/>
        </w:rPr>
        <w:t xml:space="preserve"> поставил задачу укрепить систему вертикали управления войска: атаман войска, </w:t>
      </w:r>
      <w:r w:rsidR="00F92B21">
        <w:rPr>
          <w:szCs w:val="28"/>
        </w:rPr>
        <w:t xml:space="preserve">атаманы отделов, </w:t>
      </w:r>
      <w:r w:rsidRPr="00F92B21">
        <w:rPr>
          <w:szCs w:val="28"/>
        </w:rPr>
        <w:t xml:space="preserve">атаманы районов, </w:t>
      </w:r>
      <w:r w:rsidR="00F92B21">
        <w:rPr>
          <w:szCs w:val="28"/>
        </w:rPr>
        <w:t xml:space="preserve">атаманы </w:t>
      </w:r>
      <w:r w:rsidRPr="00F92B21">
        <w:rPr>
          <w:szCs w:val="28"/>
        </w:rPr>
        <w:t xml:space="preserve">городских, станичных, хуторских обществ. </w:t>
      </w:r>
    </w:p>
    <w:p w:rsidR="001E4820" w:rsidRPr="00F92B21" w:rsidRDefault="008B1213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Д</w:t>
      </w:r>
      <w:r w:rsidR="001E4820" w:rsidRPr="00F92B21">
        <w:rPr>
          <w:szCs w:val="28"/>
        </w:rPr>
        <w:t xml:space="preserve">ля того чтобы удержать позиции лидера нужно чтобы каждый атаман был примером своим казакам.  </w:t>
      </w:r>
      <w:r w:rsidR="00F92B21">
        <w:rPr>
          <w:szCs w:val="28"/>
        </w:rPr>
        <w:t xml:space="preserve">Н.А. </w:t>
      </w:r>
      <w:proofErr w:type="spellStart"/>
      <w:r w:rsidR="00F92B21">
        <w:rPr>
          <w:szCs w:val="28"/>
        </w:rPr>
        <w:t>Долуда</w:t>
      </w:r>
      <w:proofErr w:type="spellEnd"/>
      <w:r w:rsidR="001E4820" w:rsidRPr="00F92B21">
        <w:rPr>
          <w:szCs w:val="28"/>
        </w:rPr>
        <w:t xml:space="preserve"> поставил перед атаманами задачу: проводить регулярно встречи с земл</w:t>
      </w:r>
      <w:r w:rsidR="00F92B21">
        <w:rPr>
          <w:szCs w:val="28"/>
        </w:rPr>
        <w:t>яками, рассказывать по какому пу</w:t>
      </w:r>
      <w:r w:rsidR="001E4820" w:rsidRPr="00F92B21">
        <w:rPr>
          <w:szCs w:val="28"/>
        </w:rPr>
        <w:t xml:space="preserve">ти сегодня идет войско, прислушиваться к казакам. В результате отношение к казачеству со стороны населения действительно изменилось в лучшую сторону, люди стали больше им доверять. Многие казаки были выбраны депутатами и главами сельских поселений. </w:t>
      </w:r>
    </w:p>
    <w:p w:rsidR="001E4820" w:rsidRPr="00F92B21" w:rsidRDefault="001E4820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Атаманы отделов, районов, «первичек» это не только руководство войска, но и лицо всего казачества в конкретном районе, станице, хуторе. </w:t>
      </w:r>
      <w:r w:rsidRPr="00F92B21">
        <w:rPr>
          <w:szCs w:val="28"/>
        </w:rPr>
        <w:lastRenderedPageBreak/>
        <w:t xml:space="preserve">Кубанскому казачьему войску нужны не просто атаманы, а настоящие управленцы. Им необходимо грамотно организовать работу с органами местного самоуправления, силовыми структурами, общественными организациями и населением. </w:t>
      </w:r>
    </w:p>
    <w:p w:rsidR="00F839F9" w:rsidRPr="00F92B21" w:rsidRDefault="001E4820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С этой целью атаманом войска было решено проводить </w:t>
      </w:r>
      <w:r w:rsidRPr="00F92B21">
        <w:rPr>
          <w:b/>
          <w:szCs w:val="28"/>
        </w:rPr>
        <w:t>трехдневные курсы повышения квалификации</w:t>
      </w:r>
      <w:r w:rsidRPr="00F92B21">
        <w:rPr>
          <w:szCs w:val="28"/>
        </w:rPr>
        <w:t xml:space="preserve">, где </w:t>
      </w:r>
      <w:r w:rsidR="00F92B21">
        <w:rPr>
          <w:szCs w:val="28"/>
        </w:rPr>
        <w:t xml:space="preserve">атаманов </w:t>
      </w:r>
      <w:r w:rsidRPr="00F92B21">
        <w:rPr>
          <w:szCs w:val="28"/>
        </w:rPr>
        <w:t xml:space="preserve">обучали грамотному ведению документации, организации работы, тонкостям взаимоотношений с главами поселений, районов, правоохранительными органами. </w:t>
      </w:r>
    </w:p>
    <w:p w:rsidR="001E4820" w:rsidRPr="00F92B21" w:rsidRDefault="001E4820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Практически все казачьи общества </w:t>
      </w:r>
      <w:proofErr w:type="gramStart"/>
      <w:r w:rsidRPr="00F92B21">
        <w:rPr>
          <w:szCs w:val="28"/>
        </w:rPr>
        <w:t>были  обеспечены</w:t>
      </w:r>
      <w:proofErr w:type="gramEnd"/>
      <w:r w:rsidRPr="00F92B21">
        <w:rPr>
          <w:szCs w:val="28"/>
        </w:rPr>
        <w:t xml:space="preserve"> собственным помещением под штаб.</w:t>
      </w:r>
    </w:p>
    <w:p w:rsidR="00186D6A" w:rsidRPr="00F92B21" w:rsidRDefault="00186D6A" w:rsidP="00F92B21">
      <w:pPr>
        <w:spacing w:after="0" w:line="240" w:lineRule="auto"/>
        <w:ind w:firstLine="567"/>
        <w:contextualSpacing/>
        <w:jc w:val="both"/>
        <w:rPr>
          <w:b/>
          <w:szCs w:val="28"/>
          <w:u w:val="single"/>
        </w:rPr>
      </w:pPr>
    </w:p>
    <w:p w:rsidR="00A61F11" w:rsidRPr="00F92B21" w:rsidRDefault="00A61F11" w:rsidP="00F92B21">
      <w:pPr>
        <w:spacing w:after="0" w:line="240" w:lineRule="auto"/>
        <w:ind w:firstLine="567"/>
        <w:contextualSpacing/>
        <w:jc w:val="both"/>
        <w:rPr>
          <w:b/>
          <w:szCs w:val="28"/>
          <w:u w:val="single"/>
        </w:rPr>
      </w:pPr>
      <w:r w:rsidRPr="00F92B21">
        <w:rPr>
          <w:b/>
          <w:szCs w:val="28"/>
          <w:u w:val="single"/>
        </w:rPr>
        <w:t xml:space="preserve">Усиление </w:t>
      </w:r>
      <w:r w:rsidR="00186D6A" w:rsidRPr="00F92B21">
        <w:rPr>
          <w:b/>
          <w:szCs w:val="28"/>
          <w:u w:val="single"/>
        </w:rPr>
        <w:t>казачьей дисциплины и формирования положительного образа казака.</w:t>
      </w:r>
    </w:p>
    <w:p w:rsidR="00C95AC9" w:rsidRPr="00F92B21" w:rsidRDefault="00186D6A" w:rsidP="00F92B21">
      <w:pPr>
        <w:spacing w:after="0" w:line="240" w:lineRule="auto"/>
        <w:ind w:firstLine="708"/>
        <w:jc w:val="both"/>
        <w:rPr>
          <w:szCs w:val="28"/>
        </w:rPr>
      </w:pPr>
      <w:r w:rsidRPr="00F92B21">
        <w:rPr>
          <w:rFonts w:cs="Times New Roman"/>
          <w:szCs w:val="28"/>
        </w:rPr>
        <w:t>В начале 90-х годов, когда казачество только начало возрождаться, обстановка в стране не располагала к системности и обдуманности данного процесса</w:t>
      </w:r>
      <w:r w:rsidR="009A3AF5" w:rsidRPr="00F92B21">
        <w:rPr>
          <w:rFonts w:cs="Times New Roman"/>
          <w:szCs w:val="28"/>
        </w:rPr>
        <w:t>.</w:t>
      </w:r>
      <w:r w:rsidR="009A3AF5" w:rsidRPr="00F92B21">
        <w:rPr>
          <w:szCs w:val="28"/>
        </w:rPr>
        <w:t xml:space="preserve"> </w:t>
      </w:r>
    </w:p>
    <w:p w:rsidR="00DA6D90" w:rsidRPr="00F92B21" w:rsidRDefault="009A3AF5" w:rsidP="00F92B21">
      <w:pPr>
        <w:spacing w:after="0" w:line="240" w:lineRule="auto"/>
        <w:ind w:firstLine="708"/>
        <w:jc w:val="both"/>
        <w:rPr>
          <w:szCs w:val="28"/>
        </w:rPr>
      </w:pPr>
      <w:r w:rsidRPr="00F92B21">
        <w:rPr>
          <w:rFonts w:cs="Times New Roman"/>
          <w:szCs w:val="28"/>
        </w:rPr>
        <w:t>Сегодня именно реестровому казачеству уделяется государством основное внимание, потому что реестровые казаки не мыслят себя вне российского государства и готовы жить, работать и развиваться в условиях совершенствования государственной системы, а не самостийно</w:t>
      </w:r>
      <w:r w:rsidR="00186D6A" w:rsidRPr="00F92B21">
        <w:rPr>
          <w:rFonts w:cs="Times New Roman"/>
          <w:szCs w:val="28"/>
        </w:rPr>
        <w:t>.</w:t>
      </w:r>
      <w:r w:rsidR="00DA6D90" w:rsidRPr="00F92B21">
        <w:rPr>
          <w:rFonts w:cs="Times New Roman"/>
          <w:szCs w:val="28"/>
        </w:rPr>
        <w:t xml:space="preserve"> И государство в свою очередь дает поддержку и гарантии таким казачьим обществам. Но и взамен требует от казаков выполнение обязательств по несению государственной и иной службы, определенной 154-м федеральным законом «О государственной службе российского казачества».</w:t>
      </w:r>
    </w:p>
    <w:p w:rsidR="00347DB9" w:rsidRPr="00F92B21" w:rsidRDefault="00DA6D90" w:rsidP="00F92B21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 xml:space="preserve"> Жизнь и деятельность именно реестровых казаков регламентируется принятыми на федеральном уровне нормативными правовыми актами, </w:t>
      </w:r>
      <w:r w:rsidR="00347DB9" w:rsidRPr="00F92B21">
        <w:rPr>
          <w:rFonts w:cs="Times New Roman"/>
          <w:szCs w:val="28"/>
        </w:rPr>
        <w:t xml:space="preserve">подчиняется согласно принятому Уставу. </w:t>
      </w:r>
    </w:p>
    <w:p w:rsidR="002D736B" w:rsidRPr="00F92B21" w:rsidRDefault="002D736B" w:rsidP="00F92B21">
      <w:pPr>
        <w:spacing w:after="0" w:line="240" w:lineRule="auto"/>
        <w:ind w:firstLine="708"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 xml:space="preserve">Казачьи чины могут на законных основаниях присваиваться только реестровым казакам, и присваивают их лишь те должностные лица, которые определены указом Президента России. А именно: казачьи чины до старшего урядника присваиваются атаманом казачьего отдела или округа; от младшего вахмистра до подъесаула – атаманом казачьего войска, от есаула до казачьего полковника чины присваиваются полномочным представителем Президента России в том или ином федеральном округе. Высший чин – казачий генерал, присваивается только лично Президентом России. </w:t>
      </w:r>
    </w:p>
    <w:p w:rsidR="00B03C55" w:rsidRPr="00F92B21" w:rsidRDefault="002D736B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 xml:space="preserve">В связи с чем в Кубанском казачьем войске была разработана единая конфигурация казачьих удостоверений, единая форма, приведено в соответствие чинопроизводство. Из общественного обихода ушло понятие «ряженный». Изменились сами казаки – стали опрятные, аккуратные, дисциплинированные. 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</w:p>
    <w:p w:rsidR="00E118C1" w:rsidRPr="00F92B21" w:rsidRDefault="00E118C1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b/>
          <w:szCs w:val="28"/>
          <w:u w:val="single"/>
        </w:rPr>
        <w:t>Военно-полевые сборы. Призыв. ЧОП.</w:t>
      </w:r>
    </w:p>
    <w:p w:rsidR="008E39ED" w:rsidRPr="00F92B21" w:rsidRDefault="008E39ED" w:rsidP="00F92B21">
      <w:pPr>
        <w:spacing w:after="0" w:line="240" w:lineRule="auto"/>
        <w:ind w:firstLine="567"/>
        <w:contextualSpacing/>
        <w:jc w:val="both"/>
        <w:rPr>
          <w:b/>
          <w:szCs w:val="28"/>
        </w:rPr>
      </w:pPr>
      <w:r w:rsidRPr="00F92B21">
        <w:rPr>
          <w:szCs w:val="28"/>
        </w:rPr>
        <w:t xml:space="preserve">Одним из стратегических направлений деятельности </w:t>
      </w:r>
      <w:r w:rsidRPr="00F92B21">
        <w:rPr>
          <w:b/>
          <w:szCs w:val="28"/>
        </w:rPr>
        <w:t>является и подготовка юных казаков к военной службе</w:t>
      </w:r>
      <w:r w:rsidRPr="00F92B21">
        <w:rPr>
          <w:szCs w:val="28"/>
        </w:rPr>
        <w:t xml:space="preserve">, содействие военным </w:t>
      </w:r>
      <w:r w:rsidRPr="00F92B21">
        <w:rPr>
          <w:szCs w:val="28"/>
        </w:rPr>
        <w:lastRenderedPageBreak/>
        <w:t xml:space="preserve">комиссариатам в призыве казаков на службу.  Ежегодно ККВ направляет около тысячи призывников в казачьи военные части, которые определены директивой Генерального штаба Министерства обороны РФ - </w:t>
      </w:r>
      <w:r w:rsidRPr="00F92B21">
        <w:rPr>
          <w:b/>
          <w:szCs w:val="28"/>
        </w:rPr>
        <w:t>в Майкопскую 33-ю отдельную мотострелковую бригаду</w:t>
      </w:r>
      <w:r w:rsidRPr="00F92B21">
        <w:rPr>
          <w:szCs w:val="28"/>
        </w:rPr>
        <w:t xml:space="preserve"> и в </w:t>
      </w:r>
      <w:r w:rsidRPr="00F92B21">
        <w:rPr>
          <w:b/>
          <w:szCs w:val="28"/>
        </w:rPr>
        <w:t xml:space="preserve">Новороссийскую 7-ю десантно-штурмовую дивизию. </w:t>
      </w:r>
    </w:p>
    <w:p w:rsidR="00F92B21" w:rsidRDefault="008E39ED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Стало уже традицией комплектование </w:t>
      </w:r>
      <w:r w:rsidRPr="00F92B21">
        <w:rPr>
          <w:b/>
          <w:szCs w:val="28"/>
        </w:rPr>
        <w:t>Президентского полка</w:t>
      </w:r>
      <w:r w:rsidRPr="00F92B21">
        <w:rPr>
          <w:szCs w:val="28"/>
        </w:rPr>
        <w:t xml:space="preserve"> молодыми казаками. Казаки всегда стояли на охране первых лиц государства Российского, две сотни кубанцев почти 100 лет несли службу </w:t>
      </w:r>
      <w:proofErr w:type="gramStart"/>
      <w:r w:rsidRPr="00F92B21">
        <w:rPr>
          <w:szCs w:val="28"/>
        </w:rPr>
        <w:t>в Собственном Его Императорского Величества</w:t>
      </w:r>
      <w:proofErr w:type="gramEnd"/>
      <w:r w:rsidRPr="00F92B21">
        <w:rPr>
          <w:szCs w:val="28"/>
        </w:rPr>
        <w:t xml:space="preserve"> Конвое. Продолжая традиции своих предков, с 2008 года более 250 казаков отслужили в самом престижном подразделении страны.</w:t>
      </w:r>
      <w:r w:rsidR="00F92B21">
        <w:rPr>
          <w:szCs w:val="28"/>
        </w:rPr>
        <w:t xml:space="preserve"> </w:t>
      </w:r>
    </w:p>
    <w:p w:rsidR="008E39ED" w:rsidRPr="00F92B21" w:rsidRDefault="008E39ED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С 2008 года по инициативе атамана </w:t>
      </w:r>
      <w:proofErr w:type="spellStart"/>
      <w:r w:rsidRPr="00F92B21">
        <w:rPr>
          <w:szCs w:val="28"/>
        </w:rPr>
        <w:t>Н.А.Долуды</w:t>
      </w:r>
      <w:proofErr w:type="spellEnd"/>
      <w:r w:rsidRPr="00F92B21">
        <w:rPr>
          <w:szCs w:val="28"/>
        </w:rPr>
        <w:t xml:space="preserve"> в Кубанском казачьем войске стали проводиться </w:t>
      </w:r>
      <w:r w:rsidRPr="00F92B21">
        <w:rPr>
          <w:b/>
          <w:szCs w:val="28"/>
        </w:rPr>
        <w:t>военно-полевые сборы.</w:t>
      </w:r>
      <w:r w:rsidRPr="00F92B21">
        <w:rPr>
          <w:szCs w:val="28"/>
        </w:rPr>
        <w:t xml:space="preserve"> Вот уже на протяжении многих лет все отделы войска выходят на трехсуточные сборы совершенно автономно. Есть свои палатки, форменная одежда, полевая кухня и другие необходимые принадлежности. Как любое воинское подразделение казаков отличает дисциплинированность, управляемость и способность к организации боевой подготовки. </w:t>
      </w:r>
      <w:r w:rsidR="00F92B21">
        <w:rPr>
          <w:szCs w:val="28"/>
        </w:rPr>
        <w:t>И необходимость проведения этих военно-полевых сборов была неоспорима доказана во время участия казаков Кубанского казачьего войска в мероприятиях по возвращению Крыма в состав России.</w:t>
      </w:r>
    </w:p>
    <w:p w:rsidR="00E019B5" w:rsidRPr="00F92B21" w:rsidRDefault="00E019B5" w:rsidP="00F92B21">
      <w:pPr>
        <w:spacing w:after="0" w:line="240" w:lineRule="auto"/>
        <w:ind w:firstLine="567"/>
        <w:contextualSpacing/>
        <w:jc w:val="both"/>
        <w:rPr>
          <w:b/>
          <w:szCs w:val="28"/>
        </w:rPr>
      </w:pPr>
      <w:r w:rsidRPr="00F92B21">
        <w:rPr>
          <w:szCs w:val="28"/>
        </w:rPr>
        <w:t xml:space="preserve">Постановлением Правительства Российской Федерации Кубанскому казачьему войску дано право учреждения охранной организации. На сегодняшний день Кубанское казачье войско -  единственное казачье войско в стране, в котором организована деятельность </w:t>
      </w:r>
      <w:r w:rsidRPr="00F92B21">
        <w:rPr>
          <w:b/>
          <w:szCs w:val="28"/>
        </w:rPr>
        <w:t>частного охранного предприятия.</w:t>
      </w:r>
    </w:p>
    <w:p w:rsidR="0038173B" w:rsidRPr="00F92B21" w:rsidRDefault="00E019B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С февраля 2013 года на территории Краснодарского края действует частная охранная организация Кубанского казачьего войска «Пластуны</w:t>
      </w:r>
      <w:r w:rsidR="003730A9" w:rsidRPr="00F92B21">
        <w:rPr>
          <w:szCs w:val="28"/>
        </w:rPr>
        <w:t>»</w:t>
      </w:r>
      <w:r w:rsidR="0038173B" w:rsidRPr="00F92B21">
        <w:rPr>
          <w:szCs w:val="28"/>
        </w:rPr>
        <w:t>.</w:t>
      </w:r>
    </w:p>
    <w:p w:rsidR="00B70150" w:rsidRPr="00F92B21" w:rsidRDefault="00E019B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Сегодня казаки охраняют объекты как в городе Краснодаре, так и на территории края. В число самых крупных входят такие объекты как: спортивный комплекс «</w:t>
      </w:r>
      <w:proofErr w:type="spellStart"/>
      <w:r w:rsidRPr="00F92B21">
        <w:rPr>
          <w:szCs w:val="28"/>
        </w:rPr>
        <w:t>Баскет</w:t>
      </w:r>
      <w:proofErr w:type="spellEnd"/>
      <w:r w:rsidRPr="00F92B21">
        <w:rPr>
          <w:szCs w:val="28"/>
        </w:rPr>
        <w:t xml:space="preserve"> Холл», стадионы «Кубань» и «Олимп» в городе Краснодаре; стадион «</w:t>
      </w:r>
      <w:proofErr w:type="spellStart"/>
      <w:r w:rsidRPr="00F92B21">
        <w:rPr>
          <w:szCs w:val="28"/>
        </w:rPr>
        <w:t>Фишт</w:t>
      </w:r>
      <w:proofErr w:type="spellEnd"/>
      <w:r w:rsidRPr="00F92B21">
        <w:rPr>
          <w:szCs w:val="28"/>
        </w:rPr>
        <w:t>»</w:t>
      </w:r>
      <w:r w:rsidRPr="00F92B21">
        <w:rPr>
          <w:i/>
          <w:szCs w:val="28"/>
        </w:rPr>
        <w:t xml:space="preserve"> </w:t>
      </w:r>
      <w:r w:rsidRPr="00F92B21">
        <w:rPr>
          <w:szCs w:val="28"/>
        </w:rPr>
        <w:t>и «</w:t>
      </w:r>
      <w:proofErr w:type="spellStart"/>
      <w:r w:rsidRPr="00F92B21">
        <w:rPr>
          <w:szCs w:val="28"/>
        </w:rPr>
        <w:t>Медиацентр</w:t>
      </w:r>
      <w:proofErr w:type="spellEnd"/>
      <w:r w:rsidRPr="00F92B21">
        <w:rPr>
          <w:szCs w:val="28"/>
        </w:rPr>
        <w:t xml:space="preserve">» в городе Сочи. </w:t>
      </w:r>
    </w:p>
    <w:p w:rsidR="0038173B" w:rsidRPr="00F92B21" w:rsidRDefault="00E019B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В соответствии с указанием главы администрации (губернатора) Краснодарского края В.И. Кондратьева, с 2016 года казаки </w:t>
      </w:r>
      <w:r w:rsidR="00B70150" w:rsidRPr="00F92B21">
        <w:rPr>
          <w:szCs w:val="28"/>
        </w:rPr>
        <w:t>охраняют</w:t>
      </w:r>
      <w:r w:rsidRPr="00F92B21">
        <w:rPr>
          <w:szCs w:val="28"/>
        </w:rPr>
        <w:t xml:space="preserve"> также</w:t>
      </w:r>
      <w:r w:rsidR="00B70150" w:rsidRPr="00F92B21">
        <w:rPr>
          <w:szCs w:val="28"/>
        </w:rPr>
        <w:t xml:space="preserve"> и образовательные учреждения, и количество их постоянно растет.</w:t>
      </w:r>
    </w:p>
    <w:p w:rsidR="0038173B" w:rsidRPr="00F92B21" w:rsidRDefault="0038173B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Почему предпочтение в данном направлении отдается именно казакам? Да потому что казаки – это не просто обычные охранники, которые работают исключительно за заработную плату. Казаки – это представители народа и вопросы безопасности тех объектов, которые им доверили охранять, они отождествляют не просто со своей работой, а со своим домом, а значит, делают все по совести, сообразно со своим внутренним самосознанием и ответственностью.</w:t>
      </w:r>
    </w:p>
    <w:p w:rsidR="0038173B" w:rsidRPr="00F92B21" w:rsidRDefault="0038173B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Казаки воспринимают школу, детский садик, больницу как часть своей жизни, часть своей станицы, часть социального быта. Соответственно и </w:t>
      </w:r>
      <w:r w:rsidRPr="00F92B21">
        <w:rPr>
          <w:szCs w:val="28"/>
        </w:rPr>
        <w:lastRenderedPageBreak/>
        <w:t xml:space="preserve">отношение к работе по охране этих объектов у казаков особое. Это не просто работа, это, прежде всего, долг. Долг перед самим собой, перед своими соседями, перед своей семьей и своими предками, перед своими детьми. Соответственно все это влияет на качество выполнения данной работы и на личную ответственность при её выполнении. </w:t>
      </w:r>
    </w:p>
    <w:p w:rsidR="008E39ED" w:rsidRPr="00F92B21" w:rsidRDefault="0038173B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Что же касается тех объектов, которые посещают дети (школы, детские сады, спортивные комплексы), то здесь казак выполняет еще и большую воспитательную функцию. Он способствует формированию казачьего самосознания у молодежи. Ведь если молодой человек, на протяжении 10 лет ежедневно приходя в школу, первым видит казака, то он уже на подсознательном уровне понимает, что казачество – это неотъемлемая составляющая общественной жизни в его населенном пункте, это особый уклад, особая в нравственном отношении форма общения, которая обязывает каждого обрести внутреннюю стать</w:t>
      </w:r>
      <w:r w:rsidR="004C6A05" w:rsidRPr="00F92B21">
        <w:rPr>
          <w:szCs w:val="28"/>
        </w:rPr>
        <w:t>.</w:t>
      </w:r>
      <w:r w:rsidRPr="00F92B21">
        <w:rPr>
          <w:szCs w:val="28"/>
        </w:rPr>
        <w:t xml:space="preserve"> Кроме того, директор или его заместитель может обратиться к казаку, чтобы тот, к примеру, поговорил с мальчишкой-хулиганом. Это, в том числе, позволит восполнить пробел учащихся в мужском воспитании.</w:t>
      </w:r>
    </w:p>
    <w:p w:rsidR="004C6A05" w:rsidRPr="00F92B21" w:rsidRDefault="004C6A05" w:rsidP="00F92B21">
      <w:pPr>
        <w:spacing w:after="0" w:line="240" w:lineRule="auto"/>
        <w:ind w:firstLine="567"/>
        <w:contextualSpacing/>
        <w:jc w:val="both"/>
        <w:rPr>
          <w:b/>
          <w:szCs w:val="28"/>
          <w:u w:val="single"/>
        </w:rPr>
      </w:pPr>
    </w:p>
    <w:p w:rsidR="00B03C55" w:rsidRPr="00F92B21" w:rsidRDefault="00D21DF2" w:rsidP="00F92B21">
      <w:pPr>
        <w:spacing w:after="0" w:line="240" w:lineRule="auto"/>
        <w:ind w:firstLine="567"/>
        <w:contextualSpacing/>
        <w:jc w:val="both"/>
        <w:rPr>
          <w:b/>
          <w:szCs w:val="28"/>
          <w:u w:val="single"/>
        </w:rPr>
      </w:pPr>
      <w:r w:rsidRPr="00F92B21">
        <w:rPr>
          <w:b/>
          <w:szCs w:val="28"/>
          <w:u w:val="single"/>
        </w:rPr>
        <w:t xml:space="preserve">Увеличение численности </w:t>
      </w:r>
      <w:r w:rsidR="004C6A05" w:rsidRPr="00F92B21">
        <w:rPr>
          <w:b/>
          <w:szCs w:val="28"/>
          <w:u w:val="single"/>
        </w:rPr>
        <w:t>казачьих классов. Создание новых кадетских корпусов. Введение института наставничества в казачьих образовательных учреждениях.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b/>
          <w:szCs w:val="28"/>
          <w:u w:val="single"/>
        </w:rPr>
      </w:pPr>
      <w:r w:rsidRPr="00F92B21">
        <w:rPr>
          <w:szCs w:val="28"/>
        </w:rPr>
        <w:t xml:space="preserve">Воспитание подрастающего поколения также стало приоритетным в деятельности Кубанского казачьего войска. В начале </w:t>
      </w:r>
      <w:r w:rsidR="003C4991" w:rsidRPr="00F92B21">
        <w:rPr>
          <w:szCs w:val="28"/>
        </w:rPr>
        <w:t>избрания атамана</w:t>
      </w:r>
      <w:r w:rsidRPr="00F92B21">
        <w:rPr>
          <w:szCs w:val="28"/>
        </w:rPr>
        <w:t xml:space="preserve"> Н.А. Долуды на Кубани было всего 360 классов и групп казачьей направленности, охватывающих более 5500 учащихся.</w:t>
      </w:r>
      <w:r w:rsidRPr="00F92B21">
        <w:rPr>
          <w:color w:val="FF0000"/>
          <w:szCs w:val="28"/>
        </w:rPr>
        <w:t xml:space="preserve"> </w:t>
      </w:r>
      <w:r w:rsidRPr="00F92B21">
        <w:rPr>
          <w:szCs w:val="28"/>
        </w:rPr>
        <w:t xml:space="preserve">С каждым годом число желающих </w:t>
      </w:r>
      <w:r w:rsidR="00F92B21">
        <w:rPr>
          <w:szCs w:val="28"/>
        </w:rPr>
        <w:t xml:space="preserve">обучаться </w:t>
      </w:r>
      <w:r w:rsidRPr="00F92B21">
        <w:rPr>
          <w:szCs w:val="28"/>
        </w:rPr>
        <w:t xml:space="preserve">в казачьем классе стало увеличиваться.  В системе казачьего образования </w:t>
      </w:r>
      <w:r w:rsidR="003C4991" w:rsidRPr="00F92B21">
        <w:rPr>
          <w:szCs w:val="28"/>
        </w:rPr>
        <w:t>необходимо</w:t>
      </w:r>
      <w:r w:rsidRPr="00F92B21">
        <w:rPr>
          <w:szCs w:val="28"/>
        </w:rPr>
        <w:t xml:space="preserve"> было выстроить целостную систему знаний базовых, предусмотренных школой и вузом, но и специальных, касающихся истории, традиций и быта кубанских казаков. 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Встал вопрос о создании </w:t>
      </w:r>
      <w:r w:rsidRPr="00F92B21">
        <w:rPr>
          <w:b/>
          <w:szCs w:val="28"/>
        </w:rPr>
        <w:t>непрерывного казачьего образования</w:t>
      </w:r>
      <w:r w:rsidRPr="00F92B21">
        <w:rPr>
          <w:szCs w:val="28"/>
        </w:rPr>
        <w:t>. Оно складывается следующим образом: начальная ступень - это детские сады и начальная школа, за ней следуют средняя общеобразовательная школа и казачьи кадетские корпуса, следующее звено – учреждения начального профессионального и среднего профессионального образования. И завершают систему вузы.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 Именно такая поэтапная система воспитания ребенка от детского садика до вуза позволяет сформировать у молодого человека казачье самосознание, которое позже он будет прививать уже своим детям.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 В крае стали создаваться детские дошкольные учреждения, где ребятам в игровой и доступной их возрасту форме рассказывают об истории, быте, и культуре казаков. Это – первый этап казачьего образования. 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Следующ</w:t>
      </w:r>
      <w:r w:rsidR="003C4991" w:rsidRPr="00F92B21">
        <w:rPr>
          <w:szCs w:val="28"/>
        </w:rPr>
        <w:t>ая ступень -</w:t>
      </w:r>
      <w:r w:rsidRPr="00F92B21">
        <w:rPr>
          <w:szCs w:val="28"/>
        </w:rPr>
        <w:t xml:space="preserve"> школа. Всего по данным на 2016 учебный </w:t>
      </w:r>
      <w:r w:rsidR="00E02845">
        <w:rPr>
          <w:szCs w:val="28"/>
        </w:rPr>
        <w:t>год на территории Краснодарского края</w:t>
      </w:r>
      <w:r w:rsidRPr="00F92B21">
        <w:rPr>
          <w:szCs w:val="28"/>
        </w:rPr>
        <w:t xml:space="preserve"> в </w:t>
      </w:r>
      <w:r w:rsidR="00F92B21">
        <w:rPr>
          <w:szCs w:val="28"/>
        </w:rPr>
        <w:t xml:space="preserve">более чем </w:t>
      </w:r>
      <w:r w:rsidRPr="00F92B21">
        <w:rPr>
          <w:b/>
          <w:szCs w:val="28"/>
        </w:rPr>
        <w:t>трех тысяч</w:t>
      </w:r>
      <w:r w:rsidR="00F92B21">
        <w:rPr>
          <w:b/>
          <w:szCs w:val="28"/>
        </w:rPr>
        <w:t>ах</w:t>
      </w:r>
      <w:r w:rsidRPr="00F92B21">
        <w:rPr>
          <w:szCs w:val="28"/>
        </w:rPr>
        <w:t xml:space="preserve"> классах и группах казачьей направленности, обучается 63000 мальчишек и девчонок.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lastRenderedPageBreak/>
        <w:t xml:space="preserve">На Кубани «казачий» – это не просто класс, где дети ходят на занятия в казачьей форме, а класс, обучение в котором отличается от общеобразовательного набором специальных дисциплин и укладом жизни. 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В таком классе ребята изучают в обязательном порядке </w:t>
      </w:r>
      <w:proofErr w:type="spellStart"/>
      <w:r w:rsidRPr="00F92B21">
        <w:rPr>
          <w:szCs w:val="28"/>
        </w:rPr>
        <w:t>кубановедение</w:t>
      </w:r>
      <w:proofErr w:type="spellEnd"/>
      <w:r w:rsidRPr="00F92B21">
        <w:rPr>
          <w:szCs w:val="28"/>
        </w:rPr>
        <w:t>, основы православной культуры, историю кубанского казачества, традиционную казачью культуру, а также военно-спортивные дисциплины.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Причем изучение данных дисциплин проходит не стихийно и бессистемно, а в соответствии со специальными образовательными программами по каждой дисциплине, разработанными с 1 по 11 класс под контролем Кубанского казачьего войска и министерства образования, науки и молодежной политики Краснодарского края.</w:t>
      </w:r>
    </w:p>
    <w:p w:rsidR="00B03C55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 Кроме того, помимо учителей и классных руководителей, за каждым классом закреплен </w:t>
      </w:r>
      <w:r w:rsidRPr="00F92B21">
        <w:rPr>
          <w:b/>
          <w:szCs w:val="28"/>
        </w:rPr>
        <w:t xml:space="preserve">наставник </w:t>
      </w:r>
      <w:r w:rsidRPr="00F92B21">
        <w:rPr>
          <w:szCs w:val="28"/>
        </w:rPr>
        <w:t>из числа казаков казачьих обществ. Они выполняют воспитательную функцию и являются связующим звеном между казачьим классом и казачьим обществом.</w:t>
      </w:r>
    </w:p>
    <w:p w:rsidR="00F92B21" w:rsidRPr="00F92B21" w:rsidRDefault="00F92B21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Именно по инициативе атамана Кубанского казачьего войска Н.А. </w:t>
      </w:r>
      <w:proofErr w:type="spellStart"/>
      <w:r>
        <w:rPr>
          <w:szCs w:val="28"/>
        </w:rPr>
        <w:t>Долуды</w:t>
      </w:r>
      <w:proofErr w:type="spellEnd"/>
      <w:r>
        <w:rPr>
          <w:szCs w:val="28"/>
        </w:rPr>
        <w:t xml:space="preserve"> был введен институт наставничества в казачьих классах. 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Ежегодно Кубанским казачьим войском проводятся курсы повышения квалификации наставников казачьих классов, где в роли преподавателей выступают как ведущие профессора края, занимающиеся изучением истории казачества, традиционной казачьей культуры и возрастной педагогики и психологии, так и офицеры правления Кубанского казачьего войска, войсковой священник </w:t>
      </w:r>
      <w:proofErr w:type="gramStart"/>
      <w:r w:rsidRPr="00F92B21">
        <w:rPr>
          <w:szCs w:val="28"/>
        </w:rPr>
        <w:t>и  председатель</w:t>
      </w:r>
      <w:proofErr w:type="gramEnd"/>
      <w:r w:rsidRPr="00F92B21">
        <w:rPr>
          <w:szCs w:val="28"/>
        </w:rPr>
        <w:t xml:space="preserve"> Совета стариков войска. 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Также ежегодно курсы повышения квалификации по казачьим дисциплинам проводятся и для педагогов, работающих в классах казачьей направленности.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 Двадцати пяти школам Краснодарского края присвоен региональный статус «казачье образовательное учреждение». Это те школы, в которых количество казачьих классов составляет 50 и более процентов от общего числа.</w:t>
      </w:r>
    </w:p>
    <w:p w:rsidR="00F92B21" w:rsidRDefault="00B03C55" w:rsidP="00F92B21">
      <w:pPr>
        <w:spacing w:after="0" w:line="240" w:lineRule="auto"/>
        <w:ind w:firstLine="567"/>
        <w:contextualSpacing/>
        <w:jc w:val="both"/>
        <w:rPr>
          <w:b/>
          <w:szCs w:val="28"/>
        </w:rPr>
      </w:pPr>
      <w:r w:rsidRPr="00F92B21">
        <w:rPr>
          <w:szCs w:val="28"/>
        </w:rPr>
        <w:t xml:space="preserve">Говоря о системе казачьего образования, нельзя не сказать о </w:t>
      </w:r>
      <w:r w:rsidRPr="00F92B21">
        <w:rPr>
          <w:b/>
          <w:szCs w:val="28"/>
        </w:rPr>
        <w:t xml:space="preserve">казачьих кадетских корпусах. 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В 2008 году к казачьему кадетскому корпусу имени атамана М.П. </w:t>
      </w:r>
      <w:proofErr w:type="spellStart"/>
      <w:proofErr w:type="gramStart"/>
      <w:r w:rsidRPr="00F92B21">
        <w:rPr>
          <w:szCs w:val="28"/>
        </w:rPr>
        <w:t>Бабыча</w:t>
      </w:r>
      <w:proofErr w:type="spellEnd"/>
      <w:r w:rsidRPr="00F92B21">
        <w:rPr>
          <w:szCs w:val="28"/>
        </w:rPr>
        <w:t xml:space="preserve">  добавились</w:t>
      </w:r>
      <w:proofErr w:type="gramEnd"/>
      <w:r w:rsidRPr="00F92B21">
        <w:rPr>
          <w:szCs w:val="28"/>
        </w:rPr>
        <w:t xml:space="preserve"> корпуса в Кропоткине, Курганинске, Новороссийске, станице Бриньковской. В 2012 году был открыт шест</w:t>
      </w:r>
      <w:r w:rsidR="00F92B21">
        <w:rPr>
          <w:szCs w:val="28"/>
        </w:rPr>
        <w:t xml:space="preserve">ой по счету, </w:t>
      </w:r>
      <w:proofErr w:type="spellStart"/>
      <w:r w:rsidR="00F92B21">
        <w:rPr>
          <w:szCs w:val="28"/>
        </w:rPr>
        <w:t>Ейский</w:t>
      </w:r>
      <w:proofErr w:type="spellEnd"/>
      <w:r w:rsidR="00F92B21">
        <w:rPr>
          <w:szCs w:val="28"/>
        </w:rPr>
        <w:t xml:space="preserve"> казачий кадетский корпус.</w:t>
      </w:r>
      <w:r w:rsidRPr="00F92B21">
        <w:rPr>
          <w:szCs w:val="28"/>
        </w:rPr>
        <w:t xml:space="preserve"> В них обучается более 1000 казачат. Именно на воспитанников казачьих кадетских корпусов Кубанское казачье войско делает основную ставку, как на будущих атаманов казачьих обществ.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 Кубанское казачье войско сотрудничает с у</w:t>
      </w:r>
      <w:r w:rsidRPr="00F92B21">
        <w:rPr>
          <w:b/>
          <w:szCs w:val="28"/>
        </w:rPr>
        <w:t>чреждениями среднего и начального профессионального образования</w:t>
      </w:r>
      <w:r w:rsidR="00BE61A9">
        <w:rPr>
          <w:szCs w:val="28"/>
        </w:rPr>
        <w:t xml:space="preserve">. Это  </w:t>
      </w:r>
      <w:r w:rsidRPr="00F92B21">
        <w:rPr>
          <w:szCs w:val="28"/>
        </w:rPr>
        <w:t>ехникумы  и профессиональные училища, где тоже есть казачьи группы.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Также заключены договоры с двумя учреждениями </w:t>
      </w:r>
      <w:r w:rsidRPr="00F92B21">
        <w:rPr>
          <w:b/>
          <w:szCs w:val="28"/>
        </w:rPr>
        <w:t>высшего профессионального образования</w:t>
      </w:r>
      <w:r w:rsidRPr="00F92B21">
        <w:rPr>
          <w:szCs w:val="28"/>
        </w:rPr>
        <w:t xml:space="preserve">: это Кубанский государственный университет физической культуры, спорта и туризма и Московский </w:t>
      </w:r>
      <w:r w:rsidRPr="00F92B21">
        <w:rPr>
          <w:szCs w:val="28"/>
        </w:rPr>
        <w:lastRenderedPageBreak/>
        <w:t xml:space="preserve">государственный университет технологий и управления им. Разумовского, филиал которого находится в г. Темрюк. Согласно этим договорам, в данных вузах казачья молодежь обучается по целевому набору. 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>Стали проводится расширенные краевые совещания с участием представителей краевого департамента по делам казачества и военным вопросам, министерства образования, науки и молодежной политики Краснодарского края, Кубанского казачьего войска, представителями муниципальных образований края, директоров учебных заведений, классных руководителей, воспитателей и наставников казачьих классов, а также ректоров крупнейших вузов.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Кроме того, атаманом Кубанского казачьего </w:t>
      </w:r>
      <w:proofErr w:type="gramStart"/>
      <w:r w:rsidRPr="00F92B21">
        <w:rPr>
          <w:szCs w:val="28"/>
        </w:rPr>
        <w:t>войска  было</w:t>
      </w:r>
      <w:proofErr w:type="gramEnd"/>
      <w:r w:rsidRPr="00F92B21">
        <w:rPr>
          <w:szCs w:val="28"/>
        </w:rPr>
        <w:t xml:space="preserve"> инициировано поощрение отличников казачьей учебы.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Ежегодно учащиеся казачьих классов, заканчивающие учебный год только на «отлично» получают из рук атамана Кубанского казачьего войска нагрудный знак «Отличник казачьей учебы», а также ценные призы и подарки. </w:t>
      </w:r>
    </w:p>
    <w:p w:rsidR="00B03C55" w:rsidRPr="00F92B21" w:rsidRDefault="00F92B21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 Доброй традицией стало и </w:t>
      </w:r>
      <w:r w:rsidR="00B03C55" w:rsidRPr="00F92B21">
        <w:rPr>
          <w:szCs w:val="28"/>
        </w:rPr>
        <w:t xml:space="preserve">ежегодное награждение и поощрение лучших </w:t>
      </w:r>
      <w:proofErr w:type="gramStart"/>
      <w:r w:rsidR="00B03C55" w:rsidRPr="00F92B21">
        <w:rPr>
          <w:szCs w:val="28"/>
        </w:rPr>
        <w:t>педагогов  и</w:t>
      </w:r>
      <w:proofErr w:type="gramEnd"/>
      <w:r w:rsidR="00B03C55" w:rsidRPr="00F92B21">
        <w:rPr>
          <w:szCs w:val="28"/>
        </w:rPr>
        <w:t xml:space="preserve"> наставников, работающих в классах казачьей направленности.</w:t>
      </w: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ab/>
        <w:t xml:space="preserve"> Войско регулярно издает и приобретает более 1000 экземпляров учебной и научно-методической литературы казачьей тематики для образовательных учреждений, а также наглядно-агитационных пособий и плакатов. Данная литература передается как в учебные заведения, так и в казачьи общества и во многом помогает более качественному развитию системы казачьего образования.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b/>
          <w:szCs w:val="28"/>
          <w:u w:val="single"/>
        </w:rPr>
      </w:pPr>
      <w:r w:rsidRPr="00F92B21">
        <w:rPr>
          <w:b/>
          <w:szCs w:val="28"/>
          <w:u w:val="single"/>
        </w:rPr>
        <w:t>Финансово-хозяйственная деятельность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szCs w:val="28"/>
        </w:rPr>
        <w:t xml:space="preserve">С каждым годом численность войска постоянно растет. Однако необходимо чтобы оно было и экономически независимым. Об этом не раз говорил атаман ККВ Николай Долуда. </w:t>
      </w:r>
      <w:r w:rsidRPr="00F92B21">
        <w:rPr>
          <w:rFonts w:cs="Times New Roman"/>
          <w:szCs w:val="28"/>
        </w:rPr>
        <w:t xml:space="preserve">Вопросы выделения казачьим обществам земельных участков и развития казачьей экономической базы с самого начала процесса возрождения казачества являлись ключевыми. 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rFonts w:cs="Times New Roman"/>
          <w:szCs w:val="28"/>
        </w:rPr>
        <w:t xml:space="preserve">В 2015 году внесены поправки в Земельный кодекс Российской Федерации, согласно которым органы государственной власти и местного самоуправления имеют право предоставлять внесенным в государственный реестр казачьим обществам земельные участки в пользование без проведения торгов.  </w:t>
      </w:r>
      <w:r w:rsidRPr="00F92B21">
        <w:rPr>
          <w:szCs w:val="28"/>
        </w:rPr>
        <w:t xml:space="preserve">В феврале 2016 года депутаты Законодательного собрания Краснодарского края приняли поправки в краевой закон "Об основах регулирования земельных отношений". Согласно </w:t>
      </w:r>
      <w:r w:rsidR="00BD4DB9">
        <w:rPr>
          <w:szCs w:val="28"/>
        </w:rPr>
        <w:t xml:space="preserve">данному </w:t>
      </w:r>
      <w:r w:rsidRPr="00F92B21">
        <w:rPr>
          <w:szCs w:val="28"/>
        </w:rPr>
        <w:t>документу, казачье общество может взять в аренду без торгов участок, расположенный на территории деятельности общества. Для этого атаману районного общества необходимо обратиться с заявлением в администрацию муниципалитета.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t xml:space="preserve">Губернатор Кубани Вениамин </w:t>
      </w:r>
      <w:r w:rsidR="00BD4DB9">
        <w:rPr>
          <w:szCs w:val="28"/>
        </w:rPr>
        <w:t>Кондратьев</w:t>
      </w:r>
      <w:r w:rsidRPr="00F92B21">
        <w:rPr>
          <w:szCs w:val="28"/>
        </w:rPr>
        <w:t xml:space="preserve"> поручил главам муниципальных образований изыскать возможн</w:t>
      </w:r>
      <w:r w:rsidR="00BD4DB9">
        <w:rPr>
          <w:szCs w:val="28"/>
        </w:rPr>
        <w:t>ость выделение районным казачьим обществ</w:t>
      </w:r>
      <w:r w:rsidRPr="00F92B21">
        <w:rPr>
          <w:szCs w:val="28"/>
        </w:rPr>
        <w:t>а</w:t>
      </w:r>
      <w:r w:rsidR="00BD4DB9">
        <w:rPr>
          <w:szCs w:val="28"/>
        </w:rPr>
        <w:t>м</w:t>
      </w:r>
      <w:r w:rsidRPr="00F92B21">
        <w:rPr>
          <w:szCs w:val="28"/>
        </w:rPr>
        <w:t xml:space="preserve"> земельных участков от 300 до 500 гектар земли. 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szCs w:val="28"/>
        </w:rPr>
      </w:pPr>
      <w:r w:rsidRPr="00F92B21">
        <w:rPr>
          <w:szCs w:val="28"/>
        </w:rPr>
        <w:lastRenderedPageBreak/>
        <w:t>У некоторых казачьих обществ в крае уже есть опыт ведения сельскохозяйственной деятельности, и они получают очень хороший доход, который распределяется между казаками, их семьями, направляется на покупку формы, имущества, организацию праздников, парадов, соревнований.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szCs w:val="28"/>
        </w:rPr>
        <w:t xml:space="preserve"> Земли казакам выделялись еще в 90-х годах, однако были недопустимые случаи, когда земельные участки </w:t>
      </w:r>
      <w:r w:rsidRPr="00F92B21">
        <w:rPr>
          <w:rFonts w:cs="Times New Roman"/>
          <w:szCs w:val="28"/>
        </w:rPr>
        <w:t>образом приватизировались не обществами, а отдельными казаками или даже атаманами, которые впоследствии теряли связь с казачеством, вместе с ними из ведения казачьего общества уходила и казачья земля.</w:t>
      </w:r>
      <w:bookmarkStart w:id="0" w:name="_GoBack"/>
      <w:bookmarkEnd w:id="0"/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>Поэтому было решено</w:t>
      </w:r>
      <w:r w:rsidRPr="00F92B21">
        <w:rPr>
          <w:szCs w:val="28"/>
        </w:rPr>
        <w:t xml:space="preserve"> </w:t>
      </w:r>
      <w:r w:rsidRPr="00F92B21">
        <w:rPr>
          <w:rFonts w:cs="Times New Roman"/>
          <w:szCs w:val="28"/>
        </w:rPr>
        <w:t>земельные участки предоставлять районным казачьим обществам, внесенным в государственный реестр, а не отдельным казакам. Соответственно, прибыль от использования этих земель должна идти в казну казачьего общества, а не в личный карман. Решение о распределении этого дохода должно приниматься коллективно, на советах атаманов или сборах казачьих обществ, а полученные денежные средства использоваться исключительно на нужды казачьего общества.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b/>
          <w:szCs w:val="28"/>
          <w:u w:val="single"/>
        </w:rPr>
      </w:pPr>
      <w:r w:rsidRPr="00F92B21">
        <w:rPr>
          <w:rFonts w:cs="Times New Roman"/>
          <w:b/>
          <w:szCs w:val="28"/>
          <w:u w:val="single"/>
        </w:rPr>
        <w:t>Информационная политика Кубанского казачьего войска.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b/>
          <w:szCs w:val="28"/>
          <w:u w:val="single"/>
        </w:rPr>
      </w:pPr>
      <w:r w:rsidRPr="00F92B21">
        <w:rPr>
          <w:rFonts w:cs="Times New Roman"/>
          <w:szCs w:val="28"/>
        </w:rPr>
        <w:t xml:space="preserve">Жители должны знать, чем занимается современное кубанское казачество. С этой целью с 2007 года налаживается взаимодействие со средствами массовой информации. Сегодня общественный интерес к ККВ можно отследить по растущему рейтингу в печати </w:t>
      </w:r>
      <w:proofErr w:type="gramStart"/>
      <w:r w:rsidRPr="00F92B21">
        <w:rPr>
          <w:rFonts w:cs="Times New Roman"/>
          <w:szCs w:val="28"/>
        </w:rPr>
        <w:t>и  электронных</w:t>
      </w:r>
      <w:proofErr w:type="gramEnd"/>
      <w:r w:rsidRPr="00F92B21">
        <w:rPr>
          <w:rFonts w:cs="Times New Roman"/>
          <w:szCs w:val="28"/>
        </w:rPr>
        <w:t xml:space="preserve"> СМИ. 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>Вот только малая часть, с которыми сотрудничает Войско: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>Прежде всего это телевидение - телеканалы «</w:t>
      </w:r>
      <w:proofErr w:type="gramStart"/>
      <w:r w:rsidRPr="00F92B21">
        <w:rPr>
          <w:rFonts w:cs="Times New Roman"/>
          <w:szCs w:val="28"/>
        </w:rPr>
        <w:t>Россия»-</w:t>
      </w:r>
      <w:proofErr w:type="gramEnd"/>
      <w:r w:rsidRPr="00F92B21">
        <w:rPr>
          <w:rFonts w:cs="Times New Roman"/>
          <w:szCs w:val="28"/>
        </w:rPr>
        <w:t>1» и «Вести»-24» Всероссийской государственной телерадиовещательной компании, «Первый канал»,  а также НТВ, «Пятый канал» и, конечно же, местные телеканалы, такие как «Новое телевидение Кубани» («Кубань-24»), «Вести»-Адыгея», «Вести»-Сочи», «Вести»-Карачаево-Черкесия», «Вести»-Кубань» и целый ряд региональных и муниципальных телекомпаний.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 xml:space="preserve">Радиовещательные станции: федеральные </w:t>
      </w:r>
      <w:proofErr w:type="gramStart"/>
      <w:r w:rsidRPr="00F92B21">
        <w:rPr>
          <w:rFonts w:cs="Times New Roman"/>
          <w:szCs w:val="28"/>
        </w:rPr>
        <w:t>–  «</w:t>
      </w:r>
      <w:proofErr w:type="gramEnd"/>
      <w:r w:rsidRPr="00F92B21">
        <w:rPr>
          <w:rFonts w:cs="Times New Roman"/>
          <w:szCs w:val="28"/>
        </w:rPr>
        <w:t xml:space="preserve">Радио России», «Русская служба новостей», региональные – «Казачий Дон», «Первое радио» и другие. 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>Журналы: «Ро</w:t>
      </w:r>
      <w:r w:rsidR="00BE61A9">
        <w:rPr>
          <w:rFonts w:cs="Times New Roman"/>
          <w:szCs w:val="28"/>
        </w:rPr>
        <w:t>ссийское казачество», «Казаки», «Вектор».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 xml:space="preserve">Газеты: «Аргументы и Факты», «Московский Комсомолец», «Новая газета», «Кубанские новости», «Вольная Кубань», «Деловая </w:t>
      </w:r>
      <w:proofErr w:type="gramStart"/>
      <w:r w:rsidRPr="00F92B21">
        <w:rPr>
          <w:rFonts w:cs="Times New Roman"/>
          <w:szCs w:val="28"/>
        </w:rPr>
        <w:t>газета»-</w:t>
      </w:r>
      <w:proofErr w:type="gramEnd"/>
      <w:r w:rsidRPr="00F92B21">
        <w:rPr>
          <w:rFonts w:cs="Times New Roman"/>
          <w:szCs w:val="28"/>
        </w:rPr>
        <w:t>Юг», «Кубань сегодня», целый ряд газет из Подмосковья, Сибири и Урала.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 xml:space="preserve">Помимо этого, Кубанское казачье войско сотрудничает с более 20 информагентствами и интернет-портами. 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>Совместно с агентством «</w:t>
      </w:r>
      <w:proofErr w:type="spellStart"/>
      <w:r w:rsidRPr="00F92B21">
        <w:rPr>
          <w:rFonts w:cs="Times New Roman"/>
          <w:szCs w:val="28"/>
        </w:rPr>
        <w:t>Regnum</w:t>
      </w:r>
      <w:proofErr w:type="spellEnd"/>
      <w:r w:rsidRPr="00F92B21">
        <w:rPr>
          <w:rFonts w:cs="Times New Roman"/>
          <w:szCs w:val="28"/>
        </w:rPr>
        <w:t xml:space="preserve">» была проведена большая онлайн-конференция, в ходе которой было задано около сотни вопросов о жизни и деятельности Кубанского казачьего войска. 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 xml:space="preserve">Стали уже традиционными информационными партнерами газеты «Аргументы и факты-Юг», «Вольная Кубань», «Кубанские новости» телеканалами «Кубань-24» («Новое телевидение Кубани») </w:t>
      </w:r>
      <w:proofErr w:type="gramStart"/>
      <w:r w:rsidRPr="00F92B21">
        <w:rPr>
          <w:rFonts w:cs="Times New Roman"/>
          <w:szCs w:val="28"/>
        </w:rPr>
        <w:t>и  ГТРК</w:t>
      </w:r>
      <w:proofErr w:type="gramEnd"/>
      <w:r w:rsidRPr="00F92B21">
        <w:rPr>
          <w:rFonts w:cs="Times New Roman"/>
          <w:szCs w:val="28"/>
        </w:rPr>
        <w:t xml:space="preserve"> Кубань.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lastRenderedPageBreak/>
        <w:t xml:space="preserve">Еженедельный вкладыш в газете «Кубанские новости» – «Кубанский казачий вестник» стабильно выходит с 2008 года. 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>Интернет-сайт Кубанского казачьего войска www.slavakubani.ru пользуется довольно большой популярностью. Информацию на сайте читают в 109 стран мира на 70 языках. Лидерами по посещаемости являются Россия, Украина и США. В десятку наибольшего числа пользователей помимо них входят Казахстан. Беларусь, Германия, Канада, Молдавия, Латвия и Польша.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 xml:space="preserve">Кубанское казачье войско также успешно сотрудничает </w:t>
      </w:r>
      <w:proofErr w:type="gramStart"/>
      <w:r w:rsidRPr="00F92B21">
        <w:rPr>
          <w:rFonts w:cs="Times New Roman"/>
          <w:szCs w:val="28"/>
        </w:rPr>
        <w:t>с  радио</w:t>
      </w:r>
      <w:proofErr w:type="gramEnd"/>
      <w:r w:rsidRPr="00F92B21">
        <w:rPr>
          <w:rFonts w:cs="Times New Roman"/>
          <w:szCs w:val="28"/>
        </w:rPr>
        <w:t xml:space="preserve"> «Казак-FM», в эфире которого в разные дни звучит от одного до шести сообщений о деятельности Кубанского казачьего войска. С учетом того, что «Казак-FM» вещает на территории не только Краснодарского края, но и Республики Адыгея, Ростовской области и Ставропольского края, а также в сети Интернет, информацию получает огромное количество людей как в России, так и за ее пределами.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 xml:space="preserve">Кроме того по инициативе Кубанского казачьего войска были изготовлены и показаны видеофильмы об участии казаков в спасательной операции в городе Крымске и о праздновании в 2012 году Дня кубанского казачества и 316-й годовщины образования Кубанского казачьего войска, а </w:t>
      </w:r>
      <w:proofErr w:type="gramStart"/>
      <w:r w:rsidRPr="00F92B21">
        <w:rPr>
          <w:rFonts w:cs="Times New Roman"/>
          <w:szCs w:val="28"/>
        </w:rPr>
        <w:t>также  видеофильм</w:t>
      </w:r>
      <w:proofErr w:type="gramEnd"/>
      <w:r w:rsidRPr="00F92B21">
        <w:rPr>
          <w:rFonts w:cs="Times New Roman"/>
          <w:szCs w:val="28"/>
        </w:rPr>
        <w:t xml:space="preserve"> «Парадный расчет: возвращение на Красную площадь» и многие другие. 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  <w:r w:rsidRPr="00F92B21">
        <w:rPr>
          <w:rFonts w:cs="Times New Roman"/>
          <w:szCs w:val="28"/>
        </w:rPr>
        <w:t xml:space="preserve">Помимо этого, Кубанское казачье войско приняло участие в подготовке документального фильма, который снимал Федеральный канал Россия-1 – «Крым. Путь на Родину». </w:t>
      </w: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rFonts w:cs="Times New Roman"/>
          <w:szCs w:val="28"/>
        </w:rPr>
      </w:pP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szCs w:val="28"/>
        </w:rPr>
      </w:pP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szCs w:val="28"/>
        </w:rPr>
      </w:pPr>
    </w:p>
    <w:p w:rsidR="00EB1864" w:rsidRPr="00F92B21" w:rsidRDefault="00EB1864" w:rsidP="00F92B21">
      <w:pPr>
        <w:spacing w:after="0" w:line="240" w:lineRule="auto"/>
        <w:ind w:firstLine="567"/>
        <w:contextualSpacing/>
        <w:jc w:val="both"/>
        <w:rPr>
          <w:szCs w:val="28"/>
        </w:rPr>
      </w:pPr>
    </w:p>
    <w:p w:rsidR="00B03C55" w:rsidRPr="00F92B21" w:rsidRDefault="00B03C55" w:rsidP="00F92B21">
      <w:pPr>
        <w:spacing w:after="0" w:line="240" w:lineRule="auto"/>
        <w:ind w:firstLine="567"/>
        <w:contextualSpacing/>
        <w:jc w:val="both"/>
        <w:rPr>
          <w:szCs w:val="28"/>
        </w:rPr>
      </w:pPr>
    </w:p>
    <w:p w:rsidR="00324B94" w:rsidRPr="00F92B21" w:rsidRDefault="00324B94" w:rsidP="00F92B21">
      <w:pPr>
        <w:spacing w:after="0" w:line="240" w:lineRule="auto"/>
        <w:rPr>
          <w:szCs w:val="28"/>
        </w:rPr>
      </w:pPr>
    </w:p>
    <w:sectPr w:rsidR="00324B94" w:rsidRPr="00F92B21" w:rsidSect="00BD4DB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DB9" w:rsidRDefault="00BD4DB9" w:rsidP="00BD4DB9">
      <w:pPr>
        <w:spacing w:after="0" w:line="240" w:lineRule="auto"/>
      </w:pPr>
      <w:r>
        <w:separator/>
      </w:r>
    </w:p>
  </w:endnote>
  <w:endnote w:type="continuationSeparator" w:id="0">
    <w:p w:rsidR="00BD4DB9" w:rsidRDefault="00BD4DB9" w:rsidP="00BD4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DB9" w:rsidRDefault="00BD4DB9" w:rsidP="00BD4DB9">
      <w:pPr>
        <w:spacing w:after="0" w:line="240" w:lineRule="auto"/>
      </w:pPr>
      <w:r>
        <w:separator/>
      </w:r>
    </w:p>
  </w:footnote>
  <w:footnote w:type="continuationSeparator" w:id="0">
    <w:p w:rsidR="00BD4DB9" w:rsidRDefault="00BD4DB9" w:rsidP="00BD4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6820969"/>
      <w:docPartObj>
        <w:docPartGallery w:val="Page Numbers (Top of Page)"/>
        <w:docPartUnique/>
      </w:docPartObj>
    </w:sdtPr>
    <w:sdtEndPr/>
    <w:sdtContent>
      <w:p w:rsidR="00BD4DB9" w:rsidRDefault="00BD4DB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845">
          <w:rPr>
            <w:noProof/>
          </w:rPr>
          <w:t>12</w:t>
        </w:r>
        <w:r>
          <w:fldChar w:fldCharType="end"/>
        </w:r>
      </w:p>
    </w:sdtContent>
  </w:sdt>
  <w:p w:rsidR="00BD4DB9" w:rsidRDefault="00BD4D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E9A"/>
    <w:rsid w:val="000A356D"/>
    <w:rsid w:val="000D49B6"/>
    <w:rsid w:val="0013730B"/>
    <w:rsid w:val="00186D6A"/>
    <w:rsid w:val="001E4820"/>
    <w:rsid w:val="002350E0"/>
    <w:rsid w:val="002B5EC7"/>
    <w:rsid w:val="002D736B"/>
    <w:rsid w:val="00324B94"/>
    <w:rsid w:val="00347DB9"/>
    <w:rsid w:val="003730A9"/>
    <w:rsid w:val="0038173B"/>
    <w:rsid w:val="003C4991"/>
    <w:rsid w:val="00411C72"/>
    <w:rsid w:val="00423210"/>
    <w:rsid w:val="004C6A05"/>
    <w:rsid w:val="00581C54"/>
    <w:rsid w:val="00592290"/>
    <w:rsid w:val="00594DF9"/>
    <w:rsid w:val="005F0533"/>
    <w:rsid w:val="0060626A"/>
    <w:rsid w:val="00696DB8"/>
    <w:rsid w:val="006D7075"/>
    <w:rsid w:val="00752E04"/>
    <w:rsid w:val="007C1E9A"/>
    <w:rsid w:val="00812A22"/>
    <w:rsid w:val="008B1213"/>
    <w:rsid w:val="008C04AA"/>
    <w:rsid w:val="008E39ED"/>
    <w:rsid w:val="00990566"/>
    <w:rsid w:val="0099782E"/>
    <w:rsid w:val="009A3AF5"/>
    <w:rsid w:val="009F46D9"/>
    <w:rsid w:val="00A61F11"/>
    <w:rsid w:val="00A8247A"/>
    <w:rsid w:val="00B03C55"/>
    <w:rsid w:val="00B47AF4"/>
    <w:rsid w:val="00B70150"/>
    <w:rsid w:val="00B81FAA"/>
    <w:rsid w:val="00BA1316"/>
    <w:rsid w:val="00BD4DB9"/>
    <w:rsid w:val="00BE61A9"/>
    <w:rsid w:val="00C95AC9"/>
    <w:rsid w:val="00D21DF2"/>
    <w:rsid w:val="00DA6D90"/>
    <w:rsid w:val="00E019B5"/>
    <w:rsid w:val="00E02845"/>
    <w:rsid w:val="00E118C1"/>
    <w:rsid w:val="00E46F19"/>
    <w:rsid w:val="00EB1864"/>
    <w:rsid w:val="00EC3B3B"/>
    <w:rsid w:val="00F839F9"/>
    <w:rsid w:val="00F92B21"/>
    <w:rsid w:val="00FA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723A0B-A104-44DA-8EF2-72095FB5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4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4DB9"/>
  </w:style>
  <w:style w:type="paragraph" w:styleId="a5">
    <w:name w:val="footer"/>
    <w:basedOn w:val="a"/>
    <w:link w:val="a6"/>
    <w:uiPriority w:val="99"/>
    <w:unhideWhenUsed/>
    <w:rsid w:val="00BD4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4DB9"/>
  </w:style>
  <w:style w:type="paragraph" w:styleId="a7">
    <w:name w:val="Balloon Text"/>
    <w:basedOn w:val="a"/>
    <w:link w:val="a8"/>
    <w:uiPriority w:val="99"/>
    <w:semiHidden/>
    <w:unhideWhenUsed/>
    <w:rsid w:val="00BD4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4D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13</Pages>
  <Words>4945</Words>
  <Characters>28193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Лысов Виталий Сергеевич</cp:lastModifiedBy>
  <cp:revision>5</cp:revision>
  <cp:lastPrinted>2016-11-30T10:03:00Z</cp:lastPrinted>
  <dcterms:created xsi:type="dcterms:W3CDTF">2016-11-29T18:09:00Z</dcterms:created>
  <dcterms:modified xsi:type="dcterms:W3CDTF">2016-12-19T14:02:00Z</dcterms:modified>
</cp:coreProperties>
</file>